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04" w:rsidRDefault="00C82304" w:rsidP="00C82304">
      <w:pPr>
        <w:jc w:val="center"/>
        <w:rPr>
          <w:sz w:val="28"/>
          <w:szCs w:val="28"/>
          <w:lang w:val="sr-Cyrl-RS"/>
        </w:rPr>
      </w:pPr>
    </w:p>
    <w:p w:rsidR="00C82304" w:rsidRDefault="00C82304" w:rsidP="00C82304">
      <w:pPr>
        <w:jc w:val="center"/>
        <w:rPr>
          <w:sz w:val="28"/>
          <w:szCs w:val="28"/>
          <w:lang w:val="sr-Cyrl-RS"/>
        </w:rPr>
      </w:pPr>
    </w:p>
    <w:p w:rsidR="00C82304" w:rsidRDefault="00C82304" w:rsidP="00C82304">
      <w:pPr>
        <w:jc w:val="center"/>
        <w:rPr>
          <w:sz w:val="28"/>
          <w:szCs w:val="28"/>
          <w:lang w:val="sr-Cyrl-RS"/>
        </w:rPr>
      </w:pPr>
    </w:p>
    <w:p w:rsidR="00C82304" w:rsidRPr="00290A09" w:rsidRDefault="00C82304" w:rsidP="00C82304">
      <w:pPr>
        <w:jc w:val="center"/>
        <w:rPr>
          <w:sz w:val="40"/>
          <w:szCs w:val="40"/>
          <w:lang w:val="sr-Cyrl-RS"/>
        </w:rPr>
      </w:pPr>
    </w:p>
    <w:p w:rsidR="002406C1" w:rsidRPr="00290A09" w:rsidRDefault="00C82304" w:rsidP="00C62A31">
      <w:pPr>
        <w:jc w:val="center"/>
        <w:rPr>
          <w:sz w:val="40"/>
          <w:szCs w:val="40"/>
          <w:lang w:val="sr-Cyrl-RS"/>
        </w:rPr>
      </w:pPr>
      <w:r w:rsidRPr="00290A09">
        <w:rPr>
          <w:sz w:val="40"/>
          <w:szCs w:val="40"/>
          <w:lang w:val="sr-Cyrl-RS"/>
        </w:rPr>
        <w:t>АНАЛИЗА</w:t>
      </w:r>
      <w:r w:rsidRPr="00290A09">
        <w:rPr>
          <w:sz w:val="40"/>
          <w:szCs w:val="40"/>
        </w:rPr>
        <w:t xml:space="preserve"> РАДА</w:t>
      </w:r>
      <w:r w:rsidR="002406C1" w:rsidRPr="00290A09">
        <w:rPr>
          <w:sz w:val="40"/>
          <w:szCs w:val="40"/>
        </w:rPr>
        <w:t xml:space="preserve">  УСТАНОВА ЗА  СМЕШТАЈ </w:t>
      </w:r>
      <w:r w:rsidR="002406C1" w:rsidRPr="00290A09">
        <w:rPr>
          <w:sz w:val="40"/>
          <w:szCs w:val="40"/>
          <w:lang w:val="sr-Cyrl-RS"/>
        </w:rPr>
        <w:t>ОДРАСЛИХ И СТАРИЈИХ</w:t>
      </w:r>
      <w:r w:rsidR="00290A09">
        <w:rPr>
          <w:sz w:val="40"/>
          <w:szCs w:val="40"/>
          <w:lang w:val="sr-Cyrl-RS"/>
        </w:rPr>
        <w:t xml:space="preserve"> У АПВ</w:t>
      </w:r>
      <w:r w:rsidR="00C62A31">
        <w:rPr>
          <w:sz w:val="40"/>
          <w:szCs w:val="40"/>
          <w:lang w:val="sr-Cyrl-RS"/>
        </w:rPr>
        <w:t xml:space="preserve"> </w:t>
      </w:r>
      <w:r w:rsidRPr="00290A09">
        <w:rPr>
          <w:sz w:val="40"/>
          <w:szCs w:val="40"/>
          <w:lang w:val="sr-Cyrl-RS"/>
        </w:rPr>
        <w:t>ЗА 2016 ГОДИНУ</w:t>
      </w:r>
    </w:p>
    <w:p w:rsidR="00C82304" w:rsidRPr="00290A09" w:rsidRDefault="00C82304" w:rsidP="00C82304">
      <w:pPr>
        <w:rPr>
          <w:rFonts w:ascii="Verdana" w:hAnsi="Verdana"/>
          <w:b/>
          <w:sz w:val="40"/>
          <w:szCs w:val="40"/>
          <w:lang w:val="sr-Cyrl-CS"/>
        </w:rPr>
      </w:pPr>
    </w:p>
    <w:p w:rsidR="00C82304" w:rsidRPr="00290A09" w:rsidRDefault="00C82304" w:rsidP="00C82304">
      <w:pPr>
        <w:rPr>
          <w:rFonts w:ascii="Verdana" w:hAnsi="Verdana"/>
          <w:b/>
          <w:sz w:val="40"/>
          <w:szCs w:val="40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</w:p>
    <w:p w:rsidR="00C82304" w:rsidRPr="00F33560" w:rsidRDefault="00C82304" w:rsidP="00C82304">
      <w:pPr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C82304" w:rsidRPr="00F33560" w:rsidRDefault="00C82304" w:rsidP="00C82304">
      <w:pPr>
        <w:rPr>
          <w:b/>
          <w:lang w:val="sr-Cyrl-CS"/>
        </w:rPr>
      </w:pPr>
    </w:p>
    <w:p w:rsidR="00C82304" w:rsidRPr="00F33560" w:rsidRDefault="00C82304" w:rsidP="00C82304">
      <w:pPr>
        <w:rPr>
          <w:b/>
          <w:lang w:val="sr-Cyrl-CS"/>
        </w:rPr>
      </w:pPr>
    </w:p>
    <w:p w:rsidR="00C82304" w:rsidRPr="00F33560" w:rsidRDefault="00C82304" w:rsidP="00C82304">
      <w:pPr>
        <w:rPr>
          <w:b/>
          <w:lang w:val="sr-Cyrl-CS"/>
        </w:rPr>
      </w:pPr>
    </w:p>
    <w:p w:rsidR="00C82304" w:rsidRPr="00F33560" w:rsidRDefault="00C82304" w:rsidP="00C82304">
      <w:pPr>
        <w:rPr>
          <w:b/>
          <w:lang w:val="sr-Cyrl-CS"/>
        </w:rPr>
      </w:pPr>
    </w:p>
    <w:p w:rsidR="00C82304" w:rsidRDefault="00C82304" w:rsidP="00C82304">
      <w:pPr>
        <w:rPr>
          <w:b/>
          <w:lang w:val="sr-Cyrl-CS"/>
        </w:rPr>
      </w:pPr>
    </w:p>
    <w:p w:rsidR="00C82304" w:rsidRDefault="00C82304" w:rsidP="00C82304">
      <w:pPr>
        <w:rPr>
          <w:b/>
          <w:lang w:val="sr-Cyrl-CS"/>
        </w:rPr>
      </w:pPr>
    </w:p>
    <w:p w:rsidR="00C82304" w:rsidRDefault="00C82304" w:rsidP="00C82304">
      <w:pPr>
        <w:rPr>
          <w:b/>
          <w:lang w:val="sr-Cyrl-CS"/>
        </w:rPr>
      </w:pPr>
    </w:p>
    <w:p w:rsidR="00C82304" w:rsidRPr="00C62A31" w:rsidRDefault="00C82304" w:rsidP="00C82304">
      <w:pPr>
        <w:rPr>
          <w:lang w:val="sr-Cyrl-CS"/>
        </w:rPr>
      </w:pPr>
    </w:p>
    <w:p w:rsidR="00C82304" w:rsidRPr="00C62A31" w:rsidRDefault="00C82304" w:rsidP="00C82304">
      <w:pPr>
        <w:rPr>
          <w:lang w:val="sr-Cyrl-CS"/>
        </w:rPr>
      </w:pPr>
    </w:p>
    <w:p w:rsidR="00C82304" w:rsidRPr="00C62A31" w:rsidRDefault="00C82304" w:rsidP="00C82304">
      <w:pPr>
        <w:rPr>
          <w:rFonts w:ascii="Verdana" w:hAnsi="Verdana"/>
          <w:b/>
          <w:sz w:val="28"/>
          <w:szCs w:val="28"/>
          <w:lang w:val="sr-Cyrl-CS"/>
        </w:rPr>
      </w:pPr>
      <w:r w:rsidRPr="00C62A31">
        <w:rPr>
          <w:rFonts w:ascii="Verdana" w:hAnsi="Verdana"/>
          <w:b/>
          <w:sz w:val="28"/>
          <w:szCs w:val="28"/>
          <w:lang w:val="sr-Cyrl-CS"/>
        </w:rPr>
        <w:t>САДРЖАЈ</w:t>
      </w:r>
    </w:p>
    <w:p w:rsidR="00C82304" w:rsidRPr="00C62A31" w:rsidRDefault="00C82304" w:rsidP="00C82304">
      <w:pPr>
        <w:rPr>
          <w:rFonts w:cstheme="minorHAnsi"/>
          <w:sz w:val="28"/>
          <w:szCs w:val="28"/>
          <w:lang w:val="sr-Cyrl-CS"/>
        </w:rPr>
      </w:pPr>
    </w:p>
    <w:p w:rsidR="00C62A31" w:rsidRPr="00C62A31" w:rsidRDefault="00C62A31" w:rsidP="00C62A31">
      <w:pPr>
        <w:ind w:left="708"/>
        <w:rPr>
          <w:rFonts w:asciiTheme="majorHAnsi" w:hAnsiTheme="majorHAnsi" w:cstheme="majorHAnsi"/>
          <w:sz w:val="28"/>
          <w:szCs w:val="28"/>
          <w:lang w:val="sr-Cyrl-CS"/>
        </w:rPr>
      </w:pPr>
      <w:r w:rsidRPr="00C62A31">
        <w:rPr>
          <w:rFonts w:asciiTheme="majorHAnsi" w:hAnsiTheme="majorHAnsi" w:cstheme="majorHAnsi"/>
          <w:sz w:val="28"/>
          <w:szCs w:val="28"/>
          <w:lang w:val="sr-Cyrl-CS"/>
        </w:rPr>
        <w:t>ОСНОВНЕ ИНФОРМАЦИЈЕ</w:t>
      </w:r>
    </w:p>
    <w:p w:rsidR="00C62A31" w:rsidRPr="00C62A31" w:rsidRDefault="00C62A31" w:rsidP="00C62A31">
      <w:pPr>
        <w:ind w:left="708"/>
        <w:rPr>
          <w:rFonts w:asciiTheme="majorHAnsi" w:hAnsiTheme="majorHAnsi" w:cstheme="majorHAnsi"/>
          <w:iCs/>
          <w:sz w:val="28"/>
          <w:szCs w:val="28"/>
        </w:rPr>
      </w:pPr>
      <w:r w:rsidRPr="00C62A31">
        <w:rPr>
          <w:rFonts w:asciiTheme="majorHAnsi" w:hAnsiTheme="majorHAnsi" w:cstheme="majorHAnsi"/>
          <w:bCs/>
          <w:sz w:val="28"/>
          <w:szCs w:val="28"/>
        </w:rPr>
        <w:t xml:space="preserve">КАПАЦИТЕТИ ЉУДСКИХ РЕСУРСА </w:t>
      </w:r>
      <w:r w:rsidRPr="00C62A31">
        <w:rPr>
          <w:rFonts w:asciiTheme="majorHAnsi" w:hAnsiTheme="majorHAnsi" w:cstheme="majorHAnsi"/>
          <w:iCs/>
          <w:sz w:val="28"/>
          <w:szCs w:val="28"/>
        </w:rPr>
        <w:t>ЗА ПРУЖАЊЕ УСЛУГЕ ДОМСКОГ СМЕШТАЈА</w:t>
      </w:r>
    </w:p>
    <w:p w:rsidR="00C62A31" w:rsidRPr="00C62A31" w:rsidRDefault="00C62A31" w:rsidP="00C62A31">
      <w:pPr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C62A31">
        <w:rPr>
          <w:rFonts w:asciiTheme="majorHAnsi" w:hAnsiTheme="majorHAnsi" w:cstheme="majorHAnsi"/>
          <w:sz w:val="28"/>
          <w:szCs w:val="28"/>
          <w:lang w:val="sr-Cyrl-RS"/>
        </w:rPr>
        <w:t>КОРИСНИЦИ ДОМСКОГ СМЕШТАЈА ПРЕМА ОСНОВНИМ ОБЕЛЕЖЈИМА</w:t>
      </w:r>
    </w:p>
    <w:p w:rsidR="00C62A31" w:rsidRPr="00C62A31" w:rsidRDefault="00C62A31" w:rsidP="00C62A31">
      <w:pPr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C62A31">
        <w:rPr>
          <w:rFonts w:asciiTheme="majorHAnsi" w:hAnsiTheme="majorHAnsi" w:cstheme="majorHAnsi"/>
          <w:sz w:val="28"/>
          <w:szCs w:val="28"/>
        </w:rPr>
        <w:t>ПОДАЦИ О КОРИСНИЦИМА УСЛУГА КОЈЕ УСТАНОВА ПРУЖА, А КОЈЕ НЕ ПОДЛЕЖУ ЛИЦЕНЦИРАЊУ</w:t>
      </w:r>
    </w:p>
    <w:p w:rsidR="00C82304" w:rsidRPr="00C62A31" w:rsidRDefault="00C82304" w:rsidP="00C62A31">
      <w:pPr>
        <w:ind w:left="708"/>
        <w:rPr>
          <w:rFonts w:asciiTheme="majorHAnsi" w:hAnsiTheme="majorHAnsi" w:cstheme="majorHAnsi"/>
          <w:sz w:val="28"/>
          <w:szCs w:val="28"/>
          <w:lang w:val="sr-Cyrl-CS"/>
        </w:rPr>
      </w:pPr>
      <w:r w:rsidRPr="00C62A31">
        <w:rPr>
          <w:rFonts w:asciiTheme="majorHAnsi" w:hAnsiTheme="majorHAnsi" w:cstheme="majorHAnsi"/>
          <w:sz w:val="28"/>
          <w:szCs w:val="28"/>
          <w:lang w:val="sr-Cyrl-CS"/>
        </w:rPr>
        <w:t>З</w:t>
      </w:r>
      <w:r w:rsidR="00C62A31">
        <w:rPr>
          <w:rFonts w:asciiTheme="majorHAnsi" w:hAnsiTheme="majorHAnsi" w:cstheme="majorHAnsi"/>
          <w:sz w:val="28"/>
          <w:szCs w:val="28"/>
          <w:lang w:val="sr-Cyrl-CS"/>
        </w:rPr>
        <w:t>АКЉУЧАК</w:t>
      </w:r>
      <w:r w:rsidRPr="00C62A31">
        <w:rPr>
          <w:rFonts w:asciiTheme="majorHAnsi" w:hAnsiTheme="majorHAnsi" w:cstheme="majorHAnsi"/>
          <w:sz w:val="28"/>
          <w:szCs w:val="28"/>
          <w:lang w:val="sr-Cyrl-CS"/>
        </w:rPr>
        <w:tab/>
      </w:r>
    </w:p>
    <w:p w:rsidR="00C82304" w:rsidRPr="00FA2F76" w:rsidRDefault="00C82304" w:rsidP="00C82304">
      <w:pPr>
        <w:rPr>
          <w:rFonts w:cstheme="minorHAnsi"/>
          <w:sz w:val="28"/>
          <w:szCs w:val="28"/>
          <w:lang w:val="sr-Cyrl-CS"/>
        </w:rPr>
      </w:pPr>
    </w:p>
    <w:p w:rsidR="00C82304" w:rsidRPr="00FA2F76" w:rsidRDefault="00C82304" w:rsidP="00C82304">
      <w:pPr>
        <w:rPr>
          <w:rFonts w:cstheme="minorHAnsi"/>
          <w:sz w:val="28"/>
          <w:szCs w:val="28"/>
          <w:lang w:val="sr-Cyrl-CS"/>
        </w:rPr>
      </w:pPr>
    </w:p>
    <w:p w:rsidR="00C82304" w:rsidRPr="00FA2F76" w:rsidRDefault="00C82304" w:rsidP="00C82304">
      <w:pPr>
        <w:rPr>
          <w:rFonts w:cstheme="minorHAnsi"/>
          <w:sz w:val="28"/>
          <w:szCs w:val="28"/>
          <w:lang w:val="sr-Cyrl-CS"/>
        </w:rPr>
      </w:pPr>
    </w:p>
    <w:p w:rsidR="00C82304" w:rsidRPr="00FA2F76" w:rsidRDefault="00C82304" w:rsidP="00C82304">
      <w:pPr>
        <w:rPr>
          <w:rFonts w:cstheme="minorHAnsi"/>
          <w:sz w:val="28"/>
          <w:szCs w:val="28"/>
          <w:lang w:val="en-US"/>
        </w:rPr>
      </w:pPr>
    </w:p>
    <w:p w:rsidR="00C82304" w:rsidRPr="00FA2F76" w:rsidRDefault="00C82304" w:rsidP="00C82304">
      <w:pPr>
        <w:rPr>
          <w:rFonts w:cstheme="minorHAnsi"/>
          <w:sz w:val="28"/>
          <w:szCs w:val="28"/>
          <w:lang w:val="en-US"/>
        </w:rPr>
      </w:pPr>
    </w:p>
    <w:p w:rsidR="00C82304" w:rsidRDefault="00C82304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290A09" w:rsidRDefault="00290A09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290A09">
      <w:pPr>
        <w:ind w:firstLine="708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Pr="00F33560" w:rsidRDefault="00C82304" w:rsidP="00290A09">
      <w:pPr>
        <w:ind w:firstLine="708"/>
        <w:jc w:val="both"/>
        <w:rPr>
          <w:rFonts w:ascii="Verdana" w:hAnsi="Verdana"/>
          <w:bCs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У прилогу се налази </w:t>
      </w:r>
      <w:r w:rsidRPr="00F33560">
        <w:rPr>
          <w:rFonts w:ascii="Verdana" w:hAnsi="Verdana"/>
          <w:sz w:val="20"/>
          <w:szCs w:val="20"/>
          <w:lang w:val="sr-Cyrl-CS"/>
        </w:rPr>
        <w:t>анализ</w:t>
      </w:r>
      <w:r>
        <w:rPr>
          <w:rFonts w:ascii="Verdana" w:hAnsi="Verdana"/>
          <w:sz w:val="20"/>
          <w:szCs w:val="20"/>
          <w:lang w:val="sr-Cyrl-CS"/>
        </w:rPr>
        <w:t>а</w:t>
      </w:r>
      <w:r w:rsidRPr="00F33560">
        <w:rPr>
          <w:rFonts w:ascii="Verdana" w:hAnsi="Verdana"/>
          <w:sz w:val="20"/>
          <w:szCs w:val="20"/>
          <w:lang w:val="sr-Cyrl-CS"/>
        </w:rPr>
        <w:t xml:space="preserve"> пружања услуга у установама социјалне заштите за смештај одраслих и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>старијих,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>са територије АП Војводине за 201</w:t>
      </w:r>
      <w:r w:rsidR="00290A09">
        <w:rPr>
          <w:rFonts w:ascii="Verdana" w:hAnsi="Verdana"/>
          <w:sz w:val="20"/>
          <w:szCs w:val="20"/>
          <w:lang w:val="en-US"/>
        </w:rPr>
        <w:t>6</w:t>
      </w:r>
      <w:r w:rsidRPr="00F33560">
        <w:rPr>
          <w:rFonts w:ascii="Verdana" w:hAnsi="Verdana"/>
          <w:sz w:val="20"/>
          <w:szCs w:val="20"/>
          <w:lang w:val="sr-Cyrl-CS"/>
        </w:rPr>
        <w:t xml:space="preserve">. годину. Анализом су обухваћене установе са територије покрајине у јавном сектору, које према Уредби о  </w:t>
      </w:r>
      <w:r w:rsidRPr="00F33560">
        <w:rPr>
          <w:rFonts w:ascii="Verdana" w:hAnsi="Verdana"/>
          <w:bCs/>
          <w:sz w:val="20"/>
          <w:szCs w:val="20"/>
          <w:lang w:val="sr-Cyrl-CS"/>
        </w:rPr>
        <w:t>мрежи установа социјалне заштите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F33560">
        <w:rPr>
          <w:rFonts w:ascii="Verdana" w:hAnsi="Verdana"/>
          <w:bCs/>
          <w:sz w:val="20"/>
          <w:szCs w:val="20"/>
          <w:lang w:val="sr-Cyrl-CS"/>
        </w:rPr>
        <w:t>пружају услугу домског смештаја за ове групе корисника.</w:t>
      </w:r>
    </w:p>
    <w:p w:rsidR="00C82304" w:rsidRDefault="00C82304" w:rsidP="00290A09">
      <w:pPr>
        <w:ind w:firstLine="708"/>
        <w:jc w:val="both"/>
        <w:rPr>
          <w:rFonts w:ascii="Verdana" w:hAnsi="Verdana"/>
          <w:sz w:val="20"/>
          <w:szCs w:val="20"/>
          <w:lang w:val="sr-Cyrl-CS"/>
        </w:rPr>
      </w:pPr>
      <w:r w:rsidRPr="00F33560">
        <w:rPr>
          <w:rFonts w:ascii="Verdana" w:hAnsi="Verdana"/>
          <w:sz w:val="20"/>
          <w:szCs w:val="20"/>
          <w:lang w:val="sr-Cyrl-CS"/>
        </w:rPr>
        <w:t>Анализа је урађена на основу података из годишњих извештаја о раду које установе за смештаj и центри за социјални рад достављају Покрајинском заводу за социјалну заштиту</w:t>
      </w:r>
      <w:r>
        <w:rPr>
          <w:rStyle w:val="FootnoteReference"/>
          <w:rFonts w:ascii="Verdana" w:hAnsi="Verdana"/>
          <w:sz w:val="20"/>
          <w:szCs w:val="20"/>
          <w:lang w:val="sr-Cyrl-CS"/>
        </w:rPr>
        <w:footnoteReference w:id="1"/>
      </w:r>
      <w:r>
        <w:rPr>
          <w:rFonts w:ascii="Verdana" w:hAnsi="Verdana"/>
          <w:sz w:val="20"/>
          <w:szCs w:val="20"/>
          <w:lang w:val="sr-Cyrl-CS"/>
        </w:rPr>
        <w:t>.</w:t>
      </w:r>
    </w:p>
    <w:p w:rsidR="00C82304" w:rsidRPr="00F33560" w:rsidRDefault="00C82304" w:rsidP="00290A09">
      <w:pPr>
        <w:ind w:firstLine="708"/>
        <w:jc w:val="both"/>
        <w:rPr>
          <w:rFonts w:ascii="Verdana" w:hAnsi="Verdana"/>
          <w:sz w:val="20"/>
          <w:szCs w:val="20"/>
          <w:lang w:val="sr-Cyrl-CS"/>
        </w:rPr>
      </w:pPr>
      <w:r w:rsidRPr="00F33560">
        <w:rPr>
          <w:rFonts w:ascii="Verdana" w:hAnsi="Verdana"/>
          <w:sz w:val="20"/>
          <w:szCs w:val="20"/>
          <w:lang w:val="sr-Cyrl-CS"/>
        </w:rPr>
        <w:t xml:space="preserve">Извештај даје </w:t>
      </w:r>
      <w:r>
        <w:rPr>
          <w:rFonts w:ascii="Verdana" w:hAnsi="Verdana"/>
          <w:sz w:val="20"/>
          <w:szCs w:val="20"/>
          <w:lang w:val="sr-Cyrl-CS"/>
        </w:rPr>
        <w:t>целовит</w:t>
      </w:r>
      <w:r w:rsidRPr="00F33560">
        <w:rPr>
          <w:rFonts w:ascii="Verdana" w:hAnsi="Verdana"/>
          <w:sz w:val="20"/>
          <w:szCs w:val="20"/>
          <w:lang w:val="sr-Cyrl-CS"/>
        </w:rPr>
        <w:t xml:space="preserve"> приказ основних показатеља </w:t>
      </w:r>
      <w:r>
        <w:rPr>
          <w:rFonts w:ascii="Verdana" w:hAnsi="Verdana"/>
          <w:sz w:val="20"/>
          <w:szCs w:val="20"/>
          <w:lang w:val="sr-Cyrl-CS"/>
        </w:rPr>
        <w:t>о стању становништва</w:t>
      </w:r>
      <w:r w:rsidRPr="00F3356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која обухвата</w:t>
      </w:r>
      <w:r w:rsidRPr="00F33560">
        <w:rPr>
          <w:rFonts w:ascii="Verdana" w:hAnsi="Verdana"/>
          <w:sz w:val="20"/>
          <w:szCs w:val="20"/>
          <w:lang w:val="sr-Cyrl-CS"/>
        </w:rPr>
        <w:t xml:space="preserve"> циљне групе одраслих и старијих грађана, приказ података о </w:t>
      </w:r>
      <w:r w:rsidRPr="00F33560">
        <w:rPr>
          <w:rFonts w:ascii="Verdana" w:eastAsia="MyriadPro-Regular" w:hAnsi="Verdana" w:cs="MyriadPro-Regular"/>
          <w:sz w:val="20"/>
          <w:szCs w:val="20"/>
          <w:lang w:val="sr-Cyrl-CS" w:eastAsia="sr-Latn-CS"/>
        </w:rPr>
        <w:t>инфраструктурним, организационим и кадровским капацитетима</w:t>
      </w:r>
      <w:r w:rsidRPr="00F33560">
        <w:rPr>
          <w:rFonts w:ascii="Verdana" w:hAnsi="Verdana"/>
          <w:sz w:val="20"/>
          <w:szCs w:val="20"/>
          <w:lang w:val="sr-Cyrl-CS"/>
        </w:rPr>
        <w:t xml:space="preserve"> установа, преглед пружених услуга и преглед структуре корисника домског смештаја према основним обележјима. </w:t>
      </w:r>
    </w:p>
    <w:p w:rsidR="00C82304" w:rsidRPr="00F33560" w:rsidRDefault="00C82304" w:rsidP="00C82304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C82304" w:rsidRPr="00ED5C1C" w:rsidRDefault="00C82304" w:rsidP="00C82304">
      <w:pPr>
        <w:jc w:val="both"/>
        <w:rPr>
          <w:rFonts w:ascii="Verdana" w:hAnsi="Verdana"/>
          <w:color w:val="FF0000"/>
          <w:sz w:val="20"/>
          <w:szCs w:val="20"/>
          <w:lang w:val="en-US"/>
        </w:rPr>
      </w:pPr>
    </w:p>
    <w:p w:rsidR="00C82304" w:rsidRPr="00F33560" w:rsidRDefault="00C82304" w:rsidP="00C82304">
      <w:pPr>
        <w:jc w:val="both"/>
        <w:rPr>
          <w:rFonts w:ascii="Verdana" w:hAnsi="Verdana"/>
          <w:b/>
          <w:noProof/>
          <w:lang w:val="sr-Cyrl-CS"/>
        </w:rPr>
      </w:pPr>
      <w:r>
        <w:rPr>
          <w:rFonts w:ascii="Verdana" w:hAnsi="Verdana"/>
          <w:b/>
          <w:noProof/>
          <w:lang w:val="sr-Cyrl-CS"/>
        </w:rPr>
        <w:t>Покрајински завод за социјалну заштиту</w:t>
      </w:r>
    </w:p>
    <w:p w:rsidR="00C82304" w:rsidRPr="00ED5C1C" w:rsidRDefault="00C82304" w:rsidP="00C82304">
      <w:pPr>
        <w:pStyle w:val="Default"/>
        <w:jc w:val="both"/>
        <w:rPr>
          <w:rFonts w:ascii="Verdana" w:hAnsi="Verdana"/>
          <w:sz w:val="20"/>
          <w:szCs w:val="20"/>
        </w:rPr>
      </w:pPr>
      <w:r w:rsidRPr="00F33560">
        <w:rPr>
          <w:rFonts w:ascii="Verdana" w:hAnsi="Verdana"/>
          <w:b/>
          <w:sz w:val="20"/>
          <w:szCs w:val="20"/>
          <w:lang w:val="sr-Cyrl-CS"/>
        </w:rPr>
        <w:t>Нови Сад, 201</w:t>
      </w:r>
      <w:r>
        <w:rPr>
          <w:rFonts w:ascii="Verdana" w:hAnsi="Verdana"/>
          <w:b/>
          <w:sz w:val="20"/>
          <w:szCs w:val="20"/>
          <w:lang w:val="sr-Cyrl-RS"/>
        </w:rPr>
        <w:t>7</w:t>
      </w:r>
      <w:r w:rsidRPr="00F33560">
        <w:rPr>
          <w:rFonts w:ascii="Verdana" w:hAnsi="Verdana"/>
          <w:b/>
          <w:sz w:val="20"/>
          <w:szCs w:val="20"/>
          <w:lang w:val="sr-Cyrl-CS"/>
        </w:rPr>
        <w:t>.</w:t>
      </w: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62A31" w:rsidRDefault="00C62A31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Default="00C82304" w:rsidP="00C82304">
      <w:pPr>
        <w:pStyle w:val="Default"/>
        <w:jc w:val="both"/>
        <w:rPr>
          <w:rFonts w:ascii="Verdana" w:hAnsi="Verdana"/>
          <w:sz w:val="20"/>
          <w:szCs w:val="20"/>
          <w:lang w:val="sr-Cyrl-CS"/>
        </w:rPr>
      </w:pPr>
    </w:p>
    <w:p w:rsidR="00C82304" w:rsidRPr="00C62A31" w:rsidRDefault="00C82304" w:rsidP="00C82304">
      <w:pPr>
        <w:pStyle w:val="IntenseQuote"/>
        <w:rPr>
          <w:i w:val="0"/>
          <w:color w:val="auto"/>
          <w:lang w:val="sr-Cyrl-CS"/>
        </w:rPr>
      </w:pPr>
      <w:r w:rsidRPr="00C62A31">
        <w:rPr>
          <w:i w:val="0"/>
          <w:color w:val="auto"/>
          <w:lang w:val="sr-Cyrl-CS"/>
        </w:rPr>
        <w:lastRenderedPageBreak/>
        <w:t>УСТАНОВЕ ЗА СМЕШТАЈ ОДРАСЛИХ И СТАРИЈИХ НА ТЕРИТОРИЈИ АП ВОЈВОДИНЕ</w:t>
      </w:r>
    </w:p>
    <w:p w:rsidR="00C62A31" w:rsidRDefault="00C62A31" w:rsidP="00C62A31">
      <w:pPr>
        <w:jc w:val="center"/>
        <w:rPr>
          <w:rFonts w:ascii="Verdana" w:hAnsi="Verdana"/>
          <w:b/>
          <w:color w:val="0070C0"/>
          <w:sz w:val="20"/>
          <w:szCs w:val="20"/>
          <w:lang w:val="sr-Cyrl-CS"/>
        </w:rPr>
      </w:pPr>
    </w:p>
    <w:p w:rsidR="00C82304" w:rsidRPr="00C62A31" w:rsidRDefault="00C62A31" w:rsidP="00C62A31">
      <w:pPr>
        <w:jc w:val="center"/>
        <w:rPr>
          <w:rFonts w:ascii="Verdana" w:hAnsi="Verdana"/>
          <w:b/>
          <w:color w:val="0070C0"/>
          <w:sz w:val="20"/>
          <w:szCs w:val="20"/>
          <w:lang w:val="sr-Cyrl-CS"/>
        </w:rPr>
      </w:pPr>
      <w:r w:rsidRPr="00C62A31">
        <w:rPr>
          <w:rFonts w:ascii="Verdana" w:hAnsi="Verdana"/>
          <w:b/>
          <w:color w:val="0070C0"/>
          <w:sz w:val="20"/>
          <w:szCs w:val="20"/>
          <w:lang w:val="sr-Cyrl-CS"/>
        </w:rPr>
        <w:t>ОСНОВНЕ ИНФОРМАЦИЈЕ</w:t>
      </w:r>
    </w:p>
    <w:p w:rsidR="00C82304" w:rsidRPr="00290A09" w:rsidRDefault="00C82304" w:rsidP="00C82304">
      <w:pPr>
        <w:jc w:val="both"/>
        <w:rPr>
          <w:rFonts w:ascii="Verdana" w:hAnsi="Verdana"/>
          <w:b/>
          <w:noProof/>
          <w:color w:val="0070C0"/>
          <w:sz w:val="20"/>
          <w:szCs w:val="20"/>
          <w:lang w:val="sr-Cyrl-CS"/>
        </w:rPr>
      </w:pPr>
      <w:r w:rsidRPr="00DD39BB">
        <w:rPr>
          <w:rFonts w:ascii="Verdana" w:hAnsi="Verdana"/>
          <w:b/>
          <w:noProof/>
          <w:color w:val="0070C0"/>
          <w:sz w:val="20"/>
          <w:szCs w:val="20"/>
          <w:lang w:val="sr-Cyrl-CS"/>
        </w:rPr>
        <w:t xml:space="preserve">Нормативни оквир за пружање </w:t>
      </w:r>
      <w:r w:rsidRPr="00290A09">
        <w:rPr>
          <w:rFonts w:ascii="Verdana" w:hAnsi="Verdana"/>
          <w:b/>
          <w:noProof/>
          <w:color w:val="0070C0"/>
          <w:sz w:val="20"/>
          <w:szCs w:val="20"/>
          <w:lang w:val="sr-Cyrl-CS"/>
        </w:rPr>
        <w:t>услуга социјалне заштите</w:t>
      </w:r>
    </w:p>
    <w:p w:rsidR="00C82304" w:rsidRPr="00F33560" w:rsidRDefault="00C82304" w:rsidP="00290A09">
      <w:pPr>
        <w:ind w:firstLine="708"/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F33560">
        <w:rPr>
          <w:rFonts w:ascii="Verdana" w:hAnsi="Verdana"/>
          <w:noProof/>
          <w:sz w:val="20"/>
          <w:szCs w:val="20"/>
          <w:lang w:val="sr-Cyrl-CS"/>
        </w:rPr>
        <w:t>Социјална заштита одраслих и старијих организована је кроз пружање услуга смештаја (смештаја у другу породицу, домски смештај, прихватилиште и друге врсте смештаја, у складу са законом), и обезбеђење дневних услуга у заједници као што су дневни боравак и помоћ у кући, и других сервисних услуга (клубова и других услуга)</w:t>
      </w:r>
      <w:r>
        <w:rPr>
          <w:rFonts w:ascii="Verdana" w:hAnsi="Verdana"/>
          <w:noProof/>
          <w:sz w:val="20"/>
          <w:szCs w:val="20"/>
          <w:lang w:val="sr-Cyrl-CS"/>
        </w:rPr>
        <w:t>,</w:t>
      </w:r>
      <w:r w:rsidRPr="00F33560">
        <w:rPr>
          <w:rFonts w:ascii="Verdana" w:hAnsi="Verdana"/>
          <w:noProof/>
          <w:sz w:val="20"/>
          <w:szCs w:val="20"/>
          <w:lang w:val="sr-Cyrl-CS"/>
        </w:rPr>
        <w:t xml:space="preserve"> које подржавају боравак корисника у породици и природном окружењу. Поред услуга смештаја и дневних услуга, друштвена подршка организује</w:t>
      </w:r>
      <w:r>
        <w:rPr>
          <w:rFonts w:ascii="Verdana" w:hAnsi="Verdana"/>
          <w:noProof/>
          <w:sz w:val="20"/>
          <w:szCs w:val="20"/>
          <w:lang w:val="sr-Cyrl-CS"/>
        </w:rPr>
        <w:t xml:space="preserve"> </w:t>
      </w:r>
      <w:r w:rsidRPr="00F33560">
        <w:rPr>
          <w:rFonts w:ascii="Verdana" w:hAnsi="Verdana"/>
          <w:noProof/>
          <w:sz w:val="20"/>
          <w:szCs w:val="20"/>
          <w:lang w:val="sr-Cyrl-CS"/>
        </w:rPr>
        <w:t>се и пружањем социо едукативних и саветодавно терапијских услуга и услуга подршке за самосталан живот, које имају за циљ помоћ у кризним ситауцијама појединаца и породица односно пружање подршке ради успостављања што већег нивоа самосталности.</w:t>
      </w:r>
    </w:p>
    <w:p w:rsidR="00C82304" w:rsidRPr="00F33560" w:rsidRDefault="00C82304" w:rsidP="00C82304">
      <w:pPr>
        <w:autoSpaceDE w:val="0"/>
        <w:autoSpaceDN w:val="0"/>
        <w:adjustRightInd w:val="0"/>
        <w:jc w:val="both"/>
        <w:rPr>
          <w:rFonts w:ascii="Verdana" w:eastAsia="MyriadPro-Regular" w:hAnsi="Verdana" w:cs="MyriadPro-Regular"/>
          <w:sz w:val="20"/>
          <w:szCs w:val="20"/>
          <w:lang w:val="sr-Cyrl-CS" w:eastAsia="sr-Latn-CS"/>
        </w:rPr>
      </w:pPr>
      <w:r w:rsidRPr="00F33560">
        <w:rPr>
          <w:rFonts w:ascii="Verdana" w:hAnsi="Verdana"/>
          <w:noProof/>
          <w:sz w:val="20"/>
          <w:szCs w:val="20"/>
          <w:lang w:val="sr-Cyrl-CS"/>
        </w:rPr>
        <w:t xml:space="preserve">Услуге домског смештаја пружају се старијим особама које услед ограничења </w:t>
      </w:r>
      <w:r w:rsidRPr="00F33560">
        <w:rPr>
          <w:rFonts w:ascii="Verdana" w:hAnsi="Verdana"/>
          <w:sz w:val="20"/>
          <w:szCs w:val="20"/>
          <w:lang w:val="sr-Cyrl-CS"/>
        </w:rPr>
        <w:t>способности имају тешкоће да живе самостално, без целодневне подршке, неге или надзора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F33560">
        <w:rPr>
          <w:rFonts w:ascii="Verdana" w:eastAsia="MyriadPro-Regular" w:hAnsi="Verdana" w:cs="MyriadPro-Regular"/>
          <w:sz w:val="20"/>
          <w:szCs w:val="20"/>
          <w:lang w:val="sr-Cyrl-CS" w:eastAsia="sr-Latn-CS"/>
        </w:rPr>
        <w:t>и одраслим лицима која услед физичких, интелектуалних или тешкоћа у психичком функционисању имају потребу за интензивним и целодневним надзором, негом и подршком током 24 сата, а чије се потребе тренутно не могу задовољити у породичном окружењу или кроз услуге у заједници.</w:t>
      </w:r>
    </w:p>
    <w:p w:rsidR="00C82304" w:rsidRPr="00F33560" w:rsidRDefault="00C82304" w:rsidP="00C82304">
      <w:pPr>
        <w:jc w:val="both"/>
        <w:rPr>
          <w:rFonts w:ascii="Verdana" w:hAnsi="Verdana"/>
          <w:color w:val="000000"/>
          <w:sz w:val="20"/>
          <w:szCs w:val="20"/>
          <w:lang w:val="sr-Cyrl-CS"/>
        </w:rPr>
      </w:pPr>
    </w:p>
    <w:p w:rsidR="00C82304" w:rsidRPr="00290A09" w:rsidRDefault="00C82304" w:rsidP="00C82304">
      <w:pPr>
        <w:jc w:val="both"/>
        <w:rPr>
          <w:rFonts w:ascii="Verdana" w:hAnsi="Verdana"/>
          <w:b/>
          <w:color w:val="0070C0"/>
          <w:sz w:val="20"/>
          <w:szCs w:val="20"/>
          <w:lang w:val="sr-Cyrl-CS"/>
        </w:rPr>
      </w:pPr>
      <w:r w:rsidRPr="00290A09">
        <w:rPr>
          <w:rFonts w:ascii="Verdana" w:hAnsi="Verdana"/>
          <w:b/>
          <w:color w:val="0070C0"/>
          <w:sz w:val="20"/>
          <w:szCs w:val="20"/>
          <w:lang w:val="sr-Cyrl-CS"/>
        </w:rPr>
        <w:t>Подаци о установама</w:t>
      </w:r>
    </w:p>
    <w:p w:rsidR="00C82304" w:rsidRPr="00F33560" w:rsidRDefault="00C82304" w:rsidP="00290A09">
      <w:pPr>
        <w:ind w:firstLine="708"/>
        <w:jc w:val="both"/>
        <w:rPr>
          <w:rFonts w:ascii="Verdana" w:hAnsi="Verdana"/>
          <w:sz w:val="20"/>
          <w:szCs w:val="20"/>
          <w:lang w:val="sr-Cyrl-CS"/>
        </w:rPr>
      </w:pPr>
      <w:r w:rsidRPr="00F33560">
        <w:rPr>
          <w:rFonts w:ascii="Verdana" w:hAnsi="Verdana"/>
          <w:sz w:val="20"/>
          <w:szCs w:val="20"/>
          <w:lang w:val="sr-Cyrl-CS"/>
        </w:rPr>
        <w:t>Према Уредби о мрежи установа социјалне заштите,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 xml:space="preserve">услугу домског смештаја за одрасле и старије </w:t>
      </w:r>
      <w:r w:rsidRPr="00F33560">
        <w:rPr>
          <w:rFonts w:ascii="Verdana" w:hAnsi="Verdana"/>
          <w:noProof/>
          <w:sz w:val="20"/>
          <w:szCs w:val="20"/>
          <w:lang w:val="sr-Cyrl-CS"/>
        </w:rPr>
        <w:t xml:space="preserve">на територији АП Војводине </w:t>
      </w:r>
      <w:r w:rsidRPr="00F33560">
        <w:rPr>
          <w:rFonts w:ascii="Verdana" w:hAnsi="Verdana"/>
          <w:b/>
          <w:noProof/>
          <w:sz w:val="20"/>
          <w:szCs w:val="20"/>
          <w:lang w:val="sr-Cyrl-CS"/>
        </w:rPr>
        <w:t>у јавном сектору</w:t>
      </w:r>
      <w:r>
        <w:rPr>
          <w:rFonts w:ascii="Verdana" w:hAnsi="Verdana"/>
          <w:b/>
          <w:noProof/>
          <w:sz w:val="20"/>
          <w:szCs w:val="20"/>
          <w:lang w:val="sr-Cyrl-CS"/>
        </w:rPr>
        <w:t xml:space="preserve"> </w:t>
      </w:r>
      <w:r w:rsidRPr="00F33560">
        <w:rPr>
          <w:rFonts w:ascii="Verdana" w:hAnsi="Verdana"/>
          <w:noProof/>
          <w:sz w:val="20"/>
          <w:szCs w:val="20"/>
          <w:lang w:val="sr-Cyrl-CS"/>
        </w:rPr>
        <w:t xml:space="preserve">пружа </w:t>
      </w:r>
      <w:r w:rsidRPr="00F33560">
        <w:rPr>
          <w:rFonts w:ascii="Verdana" w:hAnsi="Verdana"/>
          <w:b/>
          <w:noProof/>
          <w:sz w:val="20"/>
          <w:szCs w:val="20"/>
          <w:lang w:val="sr-Cyrl-CS"/>
        </w:rPr>
        <w:t>16 установа</w:t>
      </w:r>
      <w:r>
        <w:rPr>
          <w:rFonts w:ascii="Verdana" w:hAnsi="Verdana"/>
          <w:b/>
          <w:noProof/>
          <w:sz w:val="20"/>
          <w:szCs w:val="20"/>
          <w:lang w:val="sr-Cyrl-CS"/>
        </w:rPr>
        <w:t>, које су основане на територији 16 локалних самоуправа</w:t>
      </w:r>
      <w:r w:rsidRPr="00F33560">
        <w:rPr>
          <w:rFonts w:ascii="Verdana" w:hAnsi="Verdana"/>
          <w:b/>
          <w:noProof/>
          <w:sz w:val="20"/>
          <w:szCs w:val="20"/>
          <w:lang w:val="sr-Cyrl-CS"/>
        </w:rPr>
        <w:t>.</w:t>
      </w:r>
      <w:r>
        <w:rPr>
          <w:rFonts w:ascii="Verdana" w:hAnsi="Verdana"/>
          <w:b/>
          <w:noProof/>
          <w:sz w:val="20"/>
          <w:szCs w:val="20"/>
          <w:lang w:val="en-US"/>
        </w:rPr>
        <w:t xml:space="preserve"> </w:t>
      </w:r>
      <w:r w:rsidRPr="00F33560">
        <w:rPr>
          <w:rFonts w:ascii="Verdana" w:hAnsi="Verdana"/>
          <w:bCs/>
          <w:sz w:val="20"/>
          <w:szCs w:val="20"/>
          <w:lang w:val="sr-Cyrl-CS"/>
        </w:rPr>
        <w:t xml:space="preserve">Уредба о мрежи ближе уређује просторни распоред, делатност, капацитет и групе корисника, за </w:t>
      </w:r>
      <w:r w:rsidRPr="00F33560">
        <w:rPr>
          <w:rFonts w:ascii="Verdana" w:hAnsi="Verdana"/>
          <w:sz w:val="20"/>
          <w:szCs w:val="20"/>
          <w:lang w:val="sr-Cyrl-CS"/>
        </w:rPr>
        <w:t>установе које оснива Влада, односно надлежни орган аутономне покрајине.</w:t>
      </w:r>
    </w:p>
    <w:p w:rsidR="00C82304" w:rsidRPr="00290A09" w:rsidRDefault="00C82304" w:rsidP="00C82304">
      <w:pPr>
        <w:pStyle w:val="Default"/>
        <w:jc w:val="both"/>
        <w:rPr>
          <w:rFonts w:ascii="Verdana" w:hAnsi="Verdana"/>
          <w:color w:val="0070C0"/>
          <w:sz w:val="20"/>
          <w:szCs w:val="20"/>
        </w:rPr>
      </w:pPr>
    </w:p>
    <w:p w:rsidR="00C82304" w:rsidRPr="00290A09" w:rsidRDefault="00C82304" w:rsidP="00C82304">
      <w:pPr>
        <w:jc w:val="both"/>
        <w:rPr>
          <w:rFonts w:ascii="Verdana" w:hAnsi="Verdana"/>
          <w:b/>
          <w:color w:val="0070C0"/>
          <w:sz w:val="20"/>
          <w:szCs w:val="20"/>
          <w:lang w:val="sr-Cyrl-CS"/>
        </w:rPr>
      </w:pPr>
      <w:r w:rsidRPr="00290A09">
        <w:rPr>
          <w:rFonts w:ascii="Verdana" w:hAnsi="Verdana"/>
          <w:b/>
          <w:color w:val="0070C0"/>
          <w:sz w:val="20"/>
          <w:szCs w:val="20"/>
          <w:lang w:val="sr-Cyrl-CS"/>
        </w:rPr>
        <w:t>Услуга домског смештаја</w:t>
      </w:r>
    </w:p>
    <w:p w:rsidR="00C82304" w:rsidRPr="00F33560" w:rsidRDefault="00C82304" w:rsidP="00290A09">
      <w:pPr>
        <w:ind w:firstLine="708"/>
        <w:jc w:val="both"/>
        <w:rPr>
          <w:rFonts w:ascii="Verdana" w:hAnsi="Verdana"/>
          <w:sz w:val="20"/>
          <w:szCs w:val="20"/>
          <w:lang w:val="sr-Cyrl-CS"/>
        </w:rPr>
      </w:pPr>
      <w:r w:rsidRPr="00F33560">
        <w:rPr>
          <w:rFonts w:ascii="Verdana" w:hAnsi="Verdana"/>
          <w:sz w:val="20"/>
          <w:szCs w:val="20"/>
          <w:lang w:val="sr-Cyrl-CS"/>
        </w:rPr>
        <w:t>Укупни</w:t>
      </w:r>
      <w:r w:rsidRPr="00F33560">
        <w:rPr>
          <w:rFonts w:ascii="Verdana" w:hAnsi="Verdana"/>
          <w:b/>
          <w:sz w:val="20"/>
          <w:szCs w:val="20"/>
          <w:lang w:val="sr-Cyrl-CS"/>
        </w:rPr>
        <w:t xml:space="preserve"> капацитет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33560">
        <w:rPr>
          <w:rFonts w:ascii="Verdana" w:hAnsi="Verdana"/>
          <w:b/>
          <w:sz w:val="20"/>
          <w:szCs w:val="20"/>
          <w:lang w:val="sr-Cyrl-CS"/>
        </w:rPr>
        <w:t>домског смештаја</w:t>
      </w:r>
      <w:r w:rsidRPr="00F33560">
        <w:rPr>
          <w:rFonts w:ascii="Verdana" w:hAnsi="Verdana"/>
          <w:sz w:val="20"/>
          <w:szCs w:val="20"/>
          <w:lang w:val="sr-Cyrl-CS"/>
        </w:rPr>
        <w:t xml:space="preserve"> установа за одрасле и старије </w:t>
      </w:r>
      <w:r w:rsidRPr="00F33560">
        <w:rPr>
          <w:rFonts w:ascii="Verdana" w:hAnsi="Verdana"/>
          <w:noProof/>
          <w:sz w:val="20"/>
          <w:szCs w:val="20"/>
          <w:lang w:val="sr-Cyrl-CS"/>
        </w:rPr>
        <w:t xml:space="preserve">на територији АП Војводине, у </w:t>
      </w:r>
      <w:r w:rsidRPr="00F33560">
        <w:rPr>
          <w:rFonts w:ascii="Verdana" w:hAnsi="Verdana"/>
          <w:b/>
          <w:noProof/>
          <w:sz w:val="20"/>
          <w:szCs w:val="20"/>
          <w:lang w:val="sr-Cyrl-CS"/>
        </w:rPr>
        <w:t>јавном сектору</w:t>
      </w:r>
      <w:r>
        <w:rPr>
          <w:rFonts w:ascii="Verdana" w:hAnsi="Verdana"/>
          <w:b/>
          <w:noProof/>
          <w:sz w:val="20"/>
          <w:szCs w:val="20"/>
          <w:lang w:val="en-US"/>
        </w:rP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 xml:space="preserve">износи </w:t>
      </w:r>
      <w:r w:rsidRPr="00F33560">
        <w:rPr>
          <w:rFonts w:ascii="Verdana" w:hAnsi="Verdana"/>
          <w:b/>
          <w:sz w:val="20"/>
          <w:szCs w:val="20"/>
          <w:lang w:val="sr-Cyrl-CS"/>
        </w:rPr>
        <w:t>3.854</w:t>
      </w:r>
      <w:r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F33560">
        <w:rPr>
          <w:rFonts w:ascii="Verdana" w:hAnsi="Verdana"/>
          <w:b/>
          <w:sz w:val="20"/>
          <w:szCs w:val="20"/>
          <w:lang w:val="sr-Cyrl-CS"/>
        </w:rPr>
        <w:t>места.</w:t>
      </w:r>
      <w:r w:rsidR="00290A09">
        <w:rPr>
          <w:rFonts w:ascii="Verdana" w:hAnsi="Verdana"/>
          <w:sz w:val="20"/>
          <w:szCs w:val="20"/>
          <w:lang w:val="sr-Cyrl-CS"/>
        </w:rP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>Установе са највећим капацитетима домског смештаја су геронтолошки центри у Новом Саду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>и Суботици, а следе геронтолошки центри у Сомбору, Зрењанину, Руми итд. Са мањим капацитетима испод 100 места су Дом за смештај старих лица при центру за социјални рад у Новом Кнежевцу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>и Геронтолошки центар у Кањижи</w:t>
      </w:r>
      <w:r>
        <w:rPr>
          <w:rStyle w:val="FootnoteReference"/>
          <w:rFonts w:ascii="Verdana" w:hAnsi="Verdana"/>
          <w:sz w:val="20"/>
          <w:szCs w:val="20"/>
          <w:lang w:val="sr-Cyrl-CS"/>
        </w:rPr>
        <w:footnoteReference w:id="2"/>
      </w:r>
      <w:r w:rsidRPr="00F33560">
        <w:rPr>
          <w:rFonts w:ascii="Verdana" w:hAnsi="Verdana"/>
          <w:sz w:val="20"/>
          <w:szCs w:val="20"/>
          <w:lang w:val="sr-Cyrl-CS"/>
        </w:rPr>
        <w:t>.</w:t>
      </w:r>
    </w:p>
    <w:p w:rsidR="00C82304" w:rsidRDefault="00C82304" w:rsidP="00290A09">
      <w:pPr>
        <w:ind w:firstLine="708"/>
        <w:jc w:val="both"/>
        <w:rPr>
          <w:rFonts w:ascii="Verdana" w:hAnsi="Verdana"/>
          <w:sz w:val="20"/>
          <w:szCs w:val="20"/>
          <w:lang w:val="sr-Cyrl-CS"/>
        </w:rPr>
      </w:pPr>
      <w:r w:rsidRPr="005A2F38">
        <w:rPr>
          <w:rFonts w:ascii="Verdana" w:hAnsi="Verdana"/>
          <w:sz w:val="20"/>
          <w:szCs w:val="20"/>
          <w:lang w:val="sr-Cyrl-CS"/>
        </w:rPr>
        <w:t xml:space="preserve">У табели која следи приказујемо </w:t>
      </w:r>
      <w:r w:rsidRPr="005A2F38">
        <w:rPr>
          <w:rFonts w:ascii="Verdana" w:hAnsi="Verdana"/>
          <w:b/>
          <w:sz w:val="20"/>
          <w:szCs w:val="20"/>
          <w:lang w:val="sr-Cyrl-CS"/>
        </w:rPr>
        <w:t>капацитет и број корисника домског смештаја</w:t>
      </w:r>
      <w:r w:rsidRPr="005A2F38">
        <w:rPr>
          <w:rFonts w:ascii="Verdana" w:hAnsi="Verdana"/>
          <w:sz w:val="20"/>
          <w:szCs w:val="20"/>
          <w:lang w:val="sr-Cyrl-CS"/>
        </w:rPr>
        <w:t xml:space="preserve"> установа у  АП Војводини, у 201</w:t>
      </w:r>
      <w:r w:rsidR="00446BC9">
        <w:rPr>
          <w:rFonts w:ascii="Verdana" w:hAnsi="Verdana"/>
          <w:sz w:val="20"/>
          <w:szCs w:val="20"/>
          <w:lang w:val="sr-Cyrl-CS"/>
        </w:rPr>
        <w:t>6</w:t>
      </w:r>
      <w:r w:rsidRPr="005A2F38">
        <w:rPr>
          <w:rFonts w:ascii="Verdana" w:hAnsi="Verdana"/>
          <w:sz w:val="20"/>
          <w:szCs w:val="20"/>
          <w:lang w:val="sr-Cyrl-CS"/>
        </w:rPr>
        <w:t>. години.</w:t>
      </w:r>
    </w:p>
    <w:p w:rsidR="00C82304" w:rsidRPr="005011EB" w:rsidRDefault="00C82304" w:rsidP="00C82304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36"/>
        <w:gridCol w:w="1606"/>
        <w:gridCol w:w="1606"/>
        <w:gridCol w:w="1606"/>
        <w:gridCol w:w="1606"/>
      </w:tblGrid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:rsidR="00C82304" w:rsidRPr="00290A09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lastRenderedPageBreak/>
              <w:t>Ред. бр.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:rsidR="00C82304" w:rsidRPr="00290A09" w:rsidRDefault="00C82304" w:rsidP="003E6BDD">
            <w:pPr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Установа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:rsidR="00C82304" w:rsidRPr="00290A09" w:rsidRDefault="00C82304" w:rsidP="003E6BDD">
            <w:pPr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Капацитет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:rsidR="00C82304" w:rsidRPr="00290A09" w:rsidRDefault="00921917" w:rsidP="003E6BDD">
            <w:pPr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Укупан број корисника (1.1.2016. - 31.12.2016</w:t>
            </w:r>
            <w:r w:rsidR="00C82304"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.)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:rsidR="00C82304" w:rsidRPr="00290A09" w:rsidRDefault="00C82304" w:rsidP="003E6BDD">
            <w:pPr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Нови корисници у 201</w:t>
            </w:r>
            <w:r w:rsidR="00921917"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6</w:t>
            </w:r>
            <w:r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. години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:rsidR="00C82304" w:rsidRPr="00290A09" w:rsidRDefault="00921917" w:rsidP="003E6BDD">
            <w:pPr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Број корисника на дан 31.12.2016</w:t>
            </w:r>
            <w:r w:rsidR="00C82304" w:rsidRPr="00290A09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.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Дом за смештај старих лица Апатин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Pr="00164662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252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Pr="00164662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89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Pr="00164662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163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Дом за смештај старих лица Кула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105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126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Дом за смештај старих лица Мол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180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Дом за смештај старих лица Нови Кнежевац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Бачка Паланка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Pr="00164662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151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Pr="00164662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112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6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Бечеј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193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241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170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7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rPr>
                <w:rFonts w:ascii="Verdana" w:hAnsi="Verdana"/>
                <w:color w:val="000000"/>
                <w:sz w:val="18"/>
                <w:szCs w:val="18"/>
                <w:lang w:val="sr-Cyrl-CS"/>
              </w:rPr>
            </w:pPr>
            <w:r w:rsidRPr="00E60A71">
              <w:rPr>
                <w:rFonts w:ascii="Verdana" w:hAnsi="Verdana"/>
                <w:color w:val="000000"/>
                <w:sz w:val="18"/>
                <w:szCs w:val="18"/>
                <w:lang w:val="sr-Cyrl-CS"/>
              </w:rPr>
              <w:t>Геронтолошки центар Врбас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254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109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rPr>
                <w:rFonts w:ascii="Verdana" w:hAnsi="Verdana"/>
                <w:color w:val="000000"/>
                <w:sz w:val="18"/>
                <w:szCs w:val="18"/>
                <w:lang w:val="sr-Cyrl-CS"/>
              </w:rPr>
            </w:pPr>
            <w:r w:rsidRPr="00E60A71">
              <w:rPr>
                <w:rFonts w:ascii="Verdana" w:hAnsi="Verdana"/>
                <w:color w:val="000000"/>
                <w:sz w:val="18"/>
                <w:szCs w:val="18"/>
                <w:lang w:val="sr-Cyrl-CS"/>
              </w:rPr>
              <w:t>Геронтолошки центар Вршац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108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125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106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9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Зрењанин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398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269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Кањижа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95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99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454DB0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454DB0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66</w:t>
            </w:r>
            <w:bookmarkStart w:id="0" w:name="_GoBack"/>
            <w:bookmarkEnd w:id="0"/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11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Кикинда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154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12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Нови Сад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859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1120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411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769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13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Панчево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262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190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14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Рума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285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389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106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285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15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Сомбор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346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245</w:t>
            </w:r>
          </w:p>
        </w:tc>
      </w:tr>
      <w:tr w:rsidR="00C82304" w:rsidRPr="00E60A71" w:rsidTr="00921917">
        <w:trPr>
          <w:jc w:val="center"/>
        </w:trPr>
        <w:tc>
          <w:tcPr>
            <w:tcW w:w="67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  <w:t>16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noProof/>
                <w:sz w:val="18"/>
                <w:szCs w:val="18"/>
                <w:lang w:val="sr-Cyrl-CS" w:eastAsia="sr-Latn-CS"/>
              </w:rPr>
              <w:t>Геронтолошки центар Суботица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530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669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185</w:t>
            </w:r>
          </w:p>
        </w:tc>
        <w:tc>
          <w:tcPr>
            <w:tcW w:w="1606" w:type="dxa"/>
            <w:shd w:val="clear" w:color="auto" w:fill="D9E2F3" w:themeFill="accent1" w:themeFillTint="33"/>
            <w:vAlign w:val="bottom"/>
          </w:tcPr>
          <w:p w:rsidR="00C82304" w:rsidRDefault="00164662" w:rsidP="003E6BD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484</w:t>
            </w:r>
          </w:p>
        </w:tc>
      </w:tr>
      <w:tr w:rsidR="00C82304" w:rsidRPr="00E60A71" w:rsidTr="00921917">
        <w:trPr>
          <w:jc w:val="center"/>
        </w:trPr>
        <w:tc>
          <w:tcPr>
            <w:tcW w:w="32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4C6E7" w:themeFill="accent1" w:themeFillTint="66"/>
          </w:tcPr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E60A71">
              <w:rPr>
                <w:rFonts w:ascii="Verdana" w:hAnsi="Verdana"/>
                <w:b/>
                <w:bCs/>
                <w:noProof/>
                <w:sz w:val="18"/>
                <w:szCs w:val="18"/>
                <w:lang w:val="sr-Cyrl-CS" w:eastAsia="sr-Latn-CS"/>
              </w:rPr>
              <w:t>Укупно</w:t>
            </w:r>
          </w:p>
          <w:p w:rsidR="00C82304" w:rsidRPr="00E60A71" w:rsidRDefault="00C82304" w:rsidP="003E6BDD">
            <w:pPr>
              <w:jc w:val="both"/>
              <w:rPr>
                <w:rFonts w:ascii="Verdana" w:hAnsi="Verdana"/>
                <w:b/>
                <w:bCs/>
                <w:noProof/>
                <w:color w:val="FFFFFF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bottom"/>
          </w:tcPr>
          <w:p w:rsidR="00C82304" w:rsidRPr="00276E5A" w:rsidRDefault="00341F9D" w:rsidP="00341F9D">
            <w:pPr>
              <w:jc w:val="center"/>
              <w:rPr>
                <w:rFonts w:ascii="Calibri" w:hAnsi="Calibri" w:cs="Arial"/>
                <w:b/>
              </w:rPr>
            </w:pPr>
            <w:r w:rsidRPr="002406C1">
              <w:t>3750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bottom"/>
          </w:tcPr>
          <w:p w:rsidR="00C82304" w:rsidRPr="00276E5A" w:rsidRDefault="00341F9D" w:rsidP="00341F9D">
            <w:pPr>
              <w:jc w:val="center"/>
              <w:rPr>
                <w:rFonts w:ascii="Calibri" w:hAnsi="Calibri" w:cs="Arial"/>
                <w:b/>
              </w:rPr>
            </w:pPr>
            <w:r w:rsidRPr="002406C1">
              <w:t>4755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bottom"/>
          </w:tcPr>
          <w:p w:rsidR="00C82304" w:rsidRPr="00276E5A" w:rsidRDefault="00341F9D" w:rsidP="00341F9D">
            <w:pPr>
              <w:jc w:val="center"/>
              <w:rPr>
                <w:rFonts w:ascii="Calibri" w:hAnsi="Calibri" w:cs="Arial"/>
                <w:b/>
              </w:rPr>
            </w:pPr>
            <w:r w:rsidRPr="002406C1">
              <w:t>1514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vAlign w:val="bottom"/>
          </w:tcPr>
          <w:p w:rsidR="00C82304" w:rsidRPr="00432BAF" w:rsidRDefault="00341F9D" w:rsidP="00341F9D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  <w:r w:rsidRPr="002406C1">
              <w:t>3359</w:t>
            </w:r>
          </w:p>
        </w:tc>
      </w:tr>
    </w:tbl>
    <w:p w:rsidR="00C82304" w:rsidRPr="00F33560" w:rsidRDefault="00C82304" w:rsidP="00C82304">
      <w:pPr>
        <w:jc w:val="center"/>
        <w:rPr>
          <w:rFonts w:ascii="Verdana" w:hAnsi="Verdana"/>
          <w:sz w:val="16"/>
          <w:szCs w:val="16"/>
          <w:lang w:val="sr-Cyrl-CS"/>
        </w:rPr>
      </w:pPr>
      <w:r w:rsidRPr="00F33560">
        <w:rPr>
          <w:rFonts w:ascii="Verdana" w:hAnsi="Verdana"/>
          <w:sz w:val="16"/>
          <w:szCs w:val="16"/>
          <w:lang w:val="sr-Cyrl-CS"/>
        </w:rPr>
        <w:t xml:space="preserve">Табела бр.1  Подаци о капацитетима и броју корисника домског смештаја по појединим </w:t>
      </w:r>
      <w:r w:rsidR="00446BC9">
        <w:rPr>
          <w:rFonts w:ascii="Verdana" w:hAnsi="Verdana"/>
          <w:sz w:val="16"/>
          <w:szCs w:val="16"/>
          <w:lang w:val="sr-Cyrl-CS"/>
        </w:rPr>
        <w:t>установама у АП Војводини у 2016</w:t>
      </w:r>
      <w:r w:rsidRPr="00F33560">
        <w:rPr>
          <w:rFonts w:ascii="Verdana" w:hAnsi="Verdana"/>
          <w:sz w:val="16"/>
          <w:szCs w:val="16"/>
          <w:lang w:val="sr-Cyrl-CS"/>
        </w:rPr>
        <w:t>. години</w:t>
      </w:r>
    </w:p>
    <w:p w:rsidR="00C82304" w:rsidRPr="00F33560" w:rsidRDefault="00C82304" w:rsidP="00C82304">
      <w:pPr>
        <w:rPr>
          <w:rFonts w:ascii="Verdana" w:hAnsi="Verdana"/>
          <w:sz w:val="16"/>
          <w:szCs w:val="16"/>
          <w:lang w:val="sr-Cyrl-CS"/>
        </w:rPr>
      </w:pPr>
    </w:p>
    <w:p w:rsidR="002406C1" w:rsidRDefault="002406C1">
      <w:pPr>
        <w:rPr>
          <w:lang w:val="sr-Cyrl-RS"/>
        </w:rPr>
      </w:pPr>
    </w:p>
    <w:p w:rsidR="00446BC9" w:rsidRDefault="00093218" w:rsidP="00BF6CC4">
      <w:pPr>
        <w:ind w:firstLine="708"/>
        <w:jc w:val="both"/>
        <w:rPr>
          <w:lang w:val="sr-Cyrl-RS"/>
        </w:rPr>
      </w:pPr>
      <w:r w:rsidRPr="002406C1">
        <w:rPr>
          <w:b/>
          <w:bCs/>
        </w:rPr>
        <w:lastRenderedPageBreak/>
        <w:t>Остале услуге у 2016. години (поред услуга домског смештаја)</w:t>
      </w:r>
      <w:r w:rsidR="00182BF3">
        <w:rPr>
          <w:b/>
          <w:bCs/>
          <w:lang w:val="sr-Cyrl-RS"/>
        </w:rPr>
        <w:t xml:space="preserve"> које</w:t>
      </w:r>
      <w:r w:rsidR="00182BF3">
        <w:rPr>
          <w:b/>
          <w:bCs/>
        </w:rPr>
        <w:t xml:space="preserve"> пружа</w:t>
      </w:r>
      <w:r w:rsidRPr="002406C1">
        <w:rPr>
          <w:b/>
          <w:bCs/>
        </w:rPr>
        <w:t xml:space="preserve"> установа, а подлежу лиценцирању</w:t>
      </w:r>
      <w:r w:rsidR="00182BF3">
        <w:rPr>
          <w:b/>
          <w:bCs/>
          <w:lang w:val="sr-Cyrl-RS"/>
        </w:rPr>
        <w:t xml:space="preserve"> </w:t>
      </w:r>
      <w:r w:rsidR="00182BF3" w:rsidRPr="0091037F">
        <w:rPr>
          <w:bCs/>
          <w:lang w:val="sr-Cyrl-RS"/>
        </w:rPr>
        <w:t>су услуга</w:t>
      </w:r>
      <w:r w:rsidRPr="0091037F">
        <w:rPr>
          <w:bCs/>
          <w:lang w:val="sr-Cyrl-RS"/>
        </w:rPr>
        <w:t xml:space="preserve"> </w:t>
      </w:r>
      <w:r w:rsidRPr="00182BF3">
        <w:t>Прихватилиште (сигурна кућа, прихватна станица)</w:t>
      </w:r>
      <w:r w:rsidR="00182BF3" w:rsidRPr="00182BF3">
        <w:rPr>
          <w:lang w:val="sr-Cyrl-RS"/>
        </w:rPr>
        <w:t xml:space="preserve"> коју</w:t>
      </w:r>
      <w:r w:rsidRPr="00182BF3">
        <w:rPr>
          <w:lang w:val="sr-Cyrl-RS"/>
        </w:rPr>
        <w:t xml:space="preserve"> пружа 4 установе (1 лиценцирана). Од дневних услуга у заједници </w:t>
      </w:r>
      <w:r w:rsidR="00182BF3" w:rsidRPr="00182BF3">
        <w:rPr>
          <w:lang w:val="sr-Cyrl-RS"/>
        </w:rPr>
        <w:t xml:space="preserve">услугу </w:t>
      </w:r>
      <w:r w:rsidR="00182BF3" w:rsidRPr="00182BF3">
        <w:t>Дневног боравка</w:t>
      </w:r>
      <w:r w:rsidRPr="00182BF3">
        <w:rPr>
          <w:lang w:val="sr-Cyrl-RS"/>
        </w:rPr>
        <w:t xml:space="preserve"> пружа</w:t>
      </w:r>
      <w:r w:rsidR="00DD39BB">
        <w:rPr>
          <w:lang w:val="sr-Cyrl-RS"/>
        </w:rPr>
        <w:t>ју</w:t>
      </w:r>
      <w:r w:rsidRPr="00182BF3">
        <w:rPr>
          <w:lang w:val="sr-Cyrl-RS"/>
        </w:rPr>
        <w:t xml:space="preserve"> </w:t>
      </w:r>
      <w:r w:rsidRPr="00182BF3">
        <w:t>2</w:t>
      </w:r>
      <w:r w:rsidRPr="00182BF3">
        <w:rPr>
          <w:lang w:val="sr-Cyrl-RS"/>
        </w:rPr>
        <w:t xml:space="preserve"> </w:t>
      </w:r>
      <w:r w:rsidR="00182BF3" w:rsidRPr="00182BF3">
        <w:rPr>
          <w:lang w:val="sr-Cyrl-RS"/>
        </w:rPr>
        <w:t xml:space="preserve">установе </w:t>
      </w:r>
      <w:r w:rsidRPr="00182BF3">
        <w:rPr>
          <w:lang w:val="sr-Cyrl-RS"/>
        </w:rPr>
        <w:t>(1 лиценциран</w:t>
      </w:r>
      <w:r w:rsidR="00182BF3" w:rsidRPr="00182BF3">
        <w:rPr>
          <w:lang w:val="sr-Cyrl-RS"/>
        </w:rPr>
        <w:t>а</w:t>
      </w:r>
      <w:r w:rsidRPr="00182BF3">
        <w:rPr>
          <w:lang w:val="sr-Cyrl-RS"/>
        </w:rPr>
        <w:t xml:space="preserve">), 11 </w:t>
      </w:r>
      <w:r w:rsidR="00182BF3" w:rsidRPr="00182BF3">
        <w:rPr>
          <w:lang w:val="sr-Cyrl-RS"/>
        </w:rPr>
        <w:t xml:space="preserve">установа пружа </w:t>
      </w:r>
      <w:r w:rsidRPr="00182BF3">
        <w:t>Помоћ у кући</w:t>
      </w:r>
      <w:r w:rsidR="00182BF3" w:rsidRPr="00182BF3">
        <w:rPr>
          <w:lang w:val="sr-Cyrl-RS"/>
        </w:rPr>
        <w:t xml:space="preserve"> (3 лиценциране</w:t>
      </w:r>
      <w:r w:rsidRPr="00182BF3">
        <w:rPr>
          <w:lang w:val="sr-Cyrl-RS"/>
        </w:rPr>
        <w:t>) и 1</w:t>
      </w:r>
      <w:r w:rsidR="00182BF3" w:rsidRPr="00182BF3">
        <w:rPr>
          <w:lang w:val="sr-Cyrl-RS"/>
        </w:rPr>
        <w:t xml:space="preserve"> </w:t>
      </w:r>
      <w:r w:rsidR="00DD39BB">
        <w:rPr>
          <w:lang w:val="sr-Cyrl-RS"/>
        </w:rPr>
        <w:t xml:space="preserve">установа пружа </w:t>
      </w:r>
      <w:r w:rsidR="00182BF3" w:rsidRPr="00182BF3">
        <w:rPr>
          <w:lang w:val="sr-Cyrl-RS"/>
        </w:rPr>
        <w:t>услугу</w:t>
      </w:r>
      <w:r w:rsidRPr="00182BF3">
        <w:rPr>
          <w:lang w:val="sr-Cyrl-RS"/>
        </w:rPr>
        <w:t xml:space="preserve"> </w:t>
      </w:r>
      <w:r w:rsidRPr="00182BF3">
        <w:t>Свратиште</w:t>
      </w:r>
      <w:r w:rsidRPr="00182BF3">
        <w:rPr>
          <w:lang w:val="sr-Cyrl-RS"/>
        </w:rPr>
        <w:t xml:space="preserve">. </w:t>
      </w:r>
      <w:r w:rsidRPr="00182BF3">
        <w:rPr>
          <w:bCs/>
        </w:rPr>
        <w:t>У оквиру услуге за подршку самосталном животу</w:t>
      </w:r>
      <w:r w:rsidR="00BF6CC4">
        <w:rPr>
          <w:bCs/>
        </w:rPr>
        <w:t xml:space="preserve"> </w:t>
      </w:r>
      <w:r w:rsidR="00BF6CC4">
        <w:rPr>
          <w:bCs/>
          <w:lang w:val="sr-Cyrl-RS"/>
        </w:rPr>
        <w:t>установе које пружају</w:t>
      </w:r>
      <w:r w:rsidRPr="00182BF3">
        <w:rPr>
          <w:bCs/>
          <w:lang w:val="sr-Cyrl-RS"/>
        </w:rPr>
        <w:t xml:space="preserve"> услугу</w:t>
      </w:r>
      <w:r w:rsidRPr="00182BF3">
        <w:t xml:space="preserve"> Персонална асистенција</w:t>
      </w:r>
      <w:r w:rsidR="00182BF3" w:rsidRPr="00182BF3">
        <w:rPr>
          <w:bCs/>
          <w:lang w:val="sr-Cyrl-RS"/>
        </w:rPr>
        <w:t xml:space="preserve"> пружа 1 установа</w:t>
      </w:r>
      <w:r w:rsidR="00BF6CC4">
        <w:rPr>
          <w:bCs/>
          <w:lang w:val="sr-Cyrl-RS"/>
        </w:rPr>
        <w:t>, како је наведено у годишњем извештају</w:t>
      </w:r>
      <w:r w:rsidRPr="00182BF3">
        <w:rPr>
          <w:lang w:val="sr-Cyrl-RS"/>
        </w:rPr>
        <w:t>.</w:t>
      </w:r>
      <w:r w:rsidRPr="00182BF3">
        <w:rPr>
          <w:bCs/>
        </w:rPr>
        <w:br/>
      </w:r>
    </w:p>
    <w:p w:rsidR="00446BC9" w:rsidRPr="0091037F" w:rsidRDefault="00093218" w:rsidP="00290A09">
      <w:pPr>
        <w:ind w:firstLine="708"/>
        <w:rPr>
          <w:b/>
          <w:bCs/>
          <w:lang w:val="sr-Cyrl-RS"/>
        </w:rPr>
      </w:pPr>
      <w:r w:rsidRPr="002406C1">
        <w:rPr>
          <w:b/>
          <w:bCs/>
        </w:rPr>
        <w:t>Остале услуге и програми које је у 2016. години установа пружала, а НЕ подлежу лиценцирању</w:t>
      </w:r>
      <w:r w:rsidR="0091037F">
        <w:rPr>
          <w:b/>
          <w:bCs/>
          <w:lang w:val="sr-Cyrl-RS"/>
        </w:rPr>
        <w:t xml:space="preserve"> </w:t>
      </w:r>
      <w:r w:rsidR="0091037F" w:rsidRPr="0091037F">
        <w:rPr>
          <w:bCs/>
          <w:lang w:val="sr-Cyrl-RS"/>
        </w:rPr>
        <w:t>су следећи</w:t>
      </w:r>
      <w:r w:rsidR="0091037F">
        <w:rPr>
          <w:b/>
          <w:bCs/>
          <w:lang w:val="sr-Cyrl-RS"/>
        </w:rPr>
        <w:t>:</w:t>
      </w:r>
    </w:p>
    <w:p w:rsidR="00093218" w:rsidRPr="00093218" w:rsidRDefault="00093218" w:rsidP="00093218">
      <w:pPr>
        <w:rPr>
          <w:lang w:val="sr-Cyrl-RS"/>
        </w:rPr>
      </w:pPr>
      <w:r w:rsidRPr="00093218">
        <w:rPr>
          <w:lang w:val="sr-Cyrl-RS"/>
        </w:rPr>
        <w:t xml:space="preserve">Клуб </w:t>
      </w:r>
      <w:r w:rsidRPr="00093218">
        <w:rPr>
          <w:lang w:val="sr-Cyrl-RS"/>
        </w:rPr>
        <w:tab/>
      </w:r>
      <w:r w:rsidRPr="00290A09">
        <w:rPr>
          <w:b/>
          <w:lang w:val="sr-Cyrl-RS"/>
        </w:rPr>
        <w:t>10</w:t>
      </w:r>
    </w:p>
    <w:p w:rsidR="00093218" w:rsidRPr="00093218" w:rsidRDefault="00093218" w:rsidP="00093218">
      <w:pPr>
        <w:rPr>
          <w:lang w:val="sr-Cyrl-RS"/>
        </w:rPr>
      </w:pPr>
      <w:r w:rsidRPr="00093218">
        <w:rPr>
          <w:lang w:val="sr-Cyrl-RS"/>
        </w:rPr>
        <w:t>Саветовалиште</w:t>
      </w:r>
      <w:r w:rsidRPr="00093218">
        <w:rPr>
          <w:lang w:val="sr-Cyrl-RS"/>
        </w:rPr>
        <w:tab/>
      </w:r>
      <w:r w:rsidRPr="00290A09">
        <w:rPr>
          <w:b/>
          <w:lang w:val="sr-Cyrl-RS"/>
        </w:rPr>
        <w:t>1</w:t>
      </w:r>
    </w:p>
    <w:p w:rsidR="00093218" w:rsidRPr="00290A09" w:rsidRDefault="00093218" w:rsidP="00093218">
      <w:pPr>
        <w:rPr>
          <w:b/>
          <w:lang w:val="sr-Cyrl-RS"/>
        </w:rPr>
      </w:pPr>
      <w:r w:rsidRPr="00093218">
        <w:rPr>
          <w:lang w:val="sr-Cyrl-RS"/>
        </w:rPr>
        <w:t>Дневни  центар</w:t>
      </w:r>
      <w:r w:rsidRPr="00093218">
        <w:rPr>
          <w:lang w:val="sr-Cyrl-RS"/>
        </w:rPr>
        <w:tab/>
      </w:r>
      <w:r w:rsidRPr="00290A09">
        <w:rPr>
          <w:b/>
          <w:lang w:val="sr-Cyrl-RS"/>
        </w:rPr>
        <w:t>2</w:t>
      </w:r>
    </w:p>
    <w:p w:rsidR="00093218" w:rsidRPr="00290A09" w:rsidRDefault="00093218" w:rsidP="00093218">
      <w:pPr>
        <w:rPr>
          <w:b/>
          <w:lang w:val="sr-Cyrl-RS"/>
        </w:rPr>
      </w:pPr>
      <w:r w:rsidRPr="00093218">
        <w:rPr>
          <w:lang w:val="sr-Cyrl-RS"/>
        </w:rPr>
        <w:t xml:space="preserve">Храна на точковима: </w:t>
      </w:r>
      <w:r w:rsidRPr="00093218">
        <w:rPr>
          <w:lang w:val="sr-Cyrl-RS"/>
        </w:rPr>
        <w:tab/>
      </w:r>
      <w:r w:rsidRPr="00290A09">
        <w:rPr>
          <w:b/>
          <w:lang w:val="sr-Cyrl-RS"/>
        </w:rPr>
        <w:t>4</w:t>
      </w:r>
    </w:p>
    <w:p w:rsidR="00093218" w:rsidRPr="00093218" w:rsidRDefault="00093218" w:rsidP="00093218">
      <w:pPr>
        <w:rPr>
          <w:lang w:val="sr-Cyrl-RS"/>
        </w:rPr>
      </w:pPr>
      <w:r w:rsidRPr="00093218">
        <w:rPr>
          <w:lang w:val="sr-Cyrl-RS"/>
        </w:rPr>
        <w:t xml:space="preserve">Нешто друго, уписати назив услуге: </w:t>
      </w:r>
      <w:r w:rsidRPr="00093218">
        <w:rPr>
          <w:lang w:val="sr-Cyrl-RS"/>
        </w:rPr>
        <w:tab/>
      </w:r>
      <w:r w:rsidRPr="00290A09">
        <w:rPr>
          <w:b/>
          <w:lang w:val="sr-Cyrl-RS"/>
        </w:rPr>
        <w:t>1</w:t>
      </w:r>
    </w:p>
    <w:p w:rsidR="00182BF3" w:rsidRDefault="00182BF3" w:rsidP="00182BF3">
      <w:pPr>
        <w:rPr>
          <w:b/>
          <w:bCs/>
          <w:lang w:val="sr-Cyrl-RS"/>
        </w:rPr>
      </w:pPr>
    </w:p>
    <w:p w:rsidR="00182BF3" w:rsidRDefault="00182BF3" w:rsidP="005D678E">
      <w:pPr>
        <w:ind w:firstLine="708"/>
        <w:jc w:val="both"/>
        <w:rPr>
          <w:lang w:val="sr-Cyrl-RS"/>
        </w:rPr>
      </w:pPr>
      <w:r>
        <w:rPr>
          <w:b/>
          <w:bCs/>
          <w:lang w:val="sr-Cyrl-RS"/>
        </w:rPr>
        <w:t>У оквиру 15 установа за</w:t>
      </w:r>
      <w:r w:rsidRPr="002406C1">
        <w:rPr>
          <w:b/>
          <w:bCs/>
        </w:rPr>
        <w:t xml:space="preserve"> кориснике домског смештаја организована </w:t>
      </w:r>
      <w:r>
        <w:rPr>
          <w:b/>
          <w:bCs/>
          <w:lang w:val="sr-Cyrl-RS"/>
        </w:rPr>
        <w:t xml:space="preserve">је </w:t>
      </w:r>
      <w:r w:rsidRPr="002406C1">
        <w:rPr>
          <w:b/>
          <w:bCs/>
        </w:rPr>
        <w:t>здравствена заштита</w:t>
      </w:r>
      <w:r>
        <w:rPr>
          <w:b/>
          <w:bCs/>
          <w:lang w:val="sr-Cyrl-RS"/>
        </w:rPr>
        <w:t xml:space="preserve">, </w:t>
      </w:r>
      <w:r w:rsidRPr="00DD39BB">
        <w:rPr>
          <w:bCs/>
          <w:lang w:val="sr-Cyrl-RS"/>
        </w:rPr>
        <w:t>док 4 установе имају</w:t>
      </w:r>
      <w:r w:rsidRPr="002406C1">
        <w:t xml:space="preserve"> </w:t>
      </w:r>
      <w:r w:rsidR="00C62A31">
        <w:rPr>
          <w:lang w:val="sr-Cyrl-RS"/>
        </w:rPr>
        <w:t xml:space="preserve">закључене </w:t>
      </w:r>
      <w:r w:rsidRPr="002406C1">
        <w:t>Протокол</w:t>
      </w:r>
      <w:r w:rsidR="00C62A31">
        <w:rPr>
          <w:lang w:val="sr-Cyrl-RS"/>
        </w:rPr>
        <w:t>е</w:t>
      </w:r>
      <w:r w:rsidRPr="002406C1">
        <w:t xml:space="preserve"> о сарадњи са партнерима</w:t>
      </w:r>
      <w:r>
        <w:rPr>
          <w:lang w:val="sr-Cyrl-RS"/>
        </w:rPr>
        <w:t>. Једна установа је навела други вид пружања здравствене заштите</w:t>
      </w:r>
      <w:r w:rsidR="00C62A31">
        <w:rPr>
          <w:lang w:val="sr-Cyrl-RS"/>
        </w:rPr>
        <w:t xml:space="preserve"> својим корисницима</w:t>
      </w:r>
      <w:r>
        <w:rPr>
          <w:lang w:val="sr-Cyrl-RS"/>
        </w:rPr>
        <w:t>.</w:t>
      </w:r>
    </w:p>
    <w:p w:rsidR="00093218" w:rsidRDefault="00093218" w:rsidP="00093218">
      <w:pPr>
        <w:rPr>
          <w:lang w:val="sr-Cyrl-RS"/>
        </w:rPr>
      </w:pPr>
    </w:p>
    <w:p w:rsidR="003E6BDD" w:rsidRPr="004E4ED9" w:rsidRDefault="003E6BDD">
      <w:pPr>
        <w:rPr>
          <w:bCs/>
          <w:color w:val="2F5496" w:themeColor="accent1" w:themeShade="BF"/>
        </w:rPr>
      </w:pPr>
    </w:p>
    <w:p w:rsidR="00341F9D" w:rsidRDefault="004E4ED9" w:rsidP="00C62A31">
      <w:pPr>
        <w:jc w:val="center"/>
        <w:rPr>
          <w:b/>
          <w:iCs/>
          <w:color w:val="2F5496" w:themeColor="accent1" w:themeShade="BF"/>
        </w:rPr>
      </w:pPr>
      <w:r w:rsidRPr="004E4ED9">
        <w:rPr>
          <w:b/>
          <w:bCs/>
          <w:color w:val="2F5496" w:themeColor="accent1" w:themeShade="BF"/>
        </w:rPr>
        <w:t xml:space="preserve">КАПАЦИТЕТИ ЉУДСКИХ РЕСУРСА </w:t>
      </w:r>
      <w:r w:rsidRPr="004E4ED9">
        <w:rPr>
          <w:b/>
          <w:iCs/>
          <w:color w:val="2F5496" w:themeColor="accent1" w:themeShade="BF"/>
        </w:rPr>
        <w:t>ЗА ПРУЖАЊЕ УСЛУГЕ ДОМСКОГ СМЕШТАЈА</w:t>
      </w:r>
    </w:p>
    <w:p w:rsidR="00C62A31" w:rsidRDefault="00C62A31" w:rsidP="00C62A31">
      <w:pPr>
        <w:jc w:val="center"/>
        <w:rPr>
          <w:b/>
          <w:iCs/>
          <w:color w:val="2F5496" w:themeColor="accent1" w:themeShade="BF"/>
        </w:rPr>
      </w:pPr>
    </w:p>
    <w:p w:rsidR="00C62A31" w:rsidRPr="004E4ED9" w:rsidRDefault="00C62A31" w:rsidP="00C62A31">
      <w:pPr>
        <w:rPr>
          <w:color w:val="2F5496" w:themeColor="accent1" w:themeShade="BF"/>
          <w:lang w:val="sr-Cyrl-RS"/>
        </w:rPr>
      </w:pPr>
      <w:r w:rsidRPr="004E4ED9">
        <w:rPr>
          <w:b/>
          <w:bCs/>
          <w:color w:val="2F5496" w:themeColor="accent1" w:themeShade="BF"/>
          <w:lang w:val="sr-Cyrl-RS"/>
        </w:rPr>
        <w:t>П</w:t>
      </w:r>
      <w:r w:rsidRPr="004E4ED9">
        <w:rPr>
          <w:b/>
          <w:bCs/>
          <w:color w:val="2F5496" w:themeColor="accent1" w:themeShade="BF"/>
        </w:rPr>
        <w:t>одаци о ангажованим радницима у установи, на дан 31.12.2016.</w:t>
      </w:r>
      <w:r w:rsidRPr="004E4ED9">
        <w:rPr>
          <w:i/>
          <w:iCs/>
          <w:color w:val="2F5496" w:themeColor="accent1" w:themeShade="B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70"/>
        <w:gridCol w:w="1566"/>
        <w:gridCol w:w="1536"/>
        <w:gridCol w:w="1431"/>
      </w:tblGrid>
      <w:tr w:rsidR="00C62A31" w:rsidRPr="002406C1" w:rsidTr="00164662">
        <w:trPr>
          <w:trHeight w:val="1005"/>
        </w:trPr>
        <w:tc>
          <w:tcPr>
            <w:tcW w:w="2259" w:type="dxa"/>
            <w:shd w:val="clear" w:color="auto" w:fill="B4C6E7" w:themeFill="accent1" w:themeFillTint="66"/>
            <w:noWrap/>
            <w:hideMark/>
          </w:tcPr>
          <w:p w:rsidR="00C62A31" w:rsidRPr="002406C1" w:rsidRDefault="00C62A31" w:rsidP="00164662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Услуга</w:t>
            </w:r>
          </w:p>
        </w:tc>
        <w:tc>
          <w:tcPr>
            <w:tcW w:w="2270" w:type="dxa"/>
            <w:shd w:val="clear" w:color="auto" w:fill="B4C6E7" w:themeFill="accent1" w:themeFillTint="66"/>
            <w:hideMark/>
          </w:tcPr>
          <w:p w:rsidR="00C62A31" w:rsidRPr="002406C1" w:rsidRDefault="00C62A31" w:rsidP="00164662">
            <w:r w:rsidRPr="002406C1">
              <w:t>Радници ангажовани на неодређено време</w:t>
            </w:r>
          </w:p>
        </w:tc>
        <w:tc>
          <w:tcPr>
            <w:tcW w:w="1566" w:type="dxa"/>
            <w:shd w:val="clear" w:color="auto" w:fill="B4C6E7" w:themeFill="accent1" w:themeFillTint="66"/>
            <w:hideMark/>
          </w:tcPr>
          <w:p w:rsidR="00C62A31" w:rsidRPr="002406C1" w:rsidRDefault="00C62A31" w:rsidP="00164662">
            <w:r w:rsidRPr="002406C1">
              <w:t>Радници ангажовани на одређено време</w:t>
            </w:r>
          </w:p>
        </w:tc>
        <w:tc>
          <w:tcPr>
            <w:tcW w:w="1536" w:type="dxa"/>
            <w:shd w:val="clear" w:color="auto" w:fill="B4C6E7" w:themeFill="accent1" w:themeFillTint="66"/>
            <w:hideMark/>
          </w:tcPr>
          <w:p w:rsidR="00C62A31" w:rsidRPr="002406C1" w:rsidRDefault="00C62A31" w:rsidP="00164662">
            <w:r w:rsidRPr="002406C1">
              <w:t>Друго (остали уговори, приправници,  волонтери...)</w:t>
            </w:r>
          </w:p>
        </w:tc>
        <w:tc>
          <w:tcPr>
            <w:tcW w:w="1431" w:type="dxa"/>
            <w:shd w:val="clear" w:color="auto" w:fill="B4C6E7" w:themeFill="accent1" w:themeFillTint="66"/>
            <w:hideMark/>
          </w:tcPr>
          <w:p w:rsidR="00C62A31" w:rsidRPr="002406C1" w:rsidRDefault="00C62A31" w:rsidP="00164662">
            <w:r w:rsidRPr="002406C1">
              <w:t xml:space="preserve">  Укупно ангажованих радника</w:t>
            </w:r>
          </w:p>
        </w:tc>
      </w:tr>
      <w:tr w:rsidR="00C62A31" w:rsidRPr="002406C1" w:rsidTr="00164662">
        <w:trPr>
          <w:trHeight w:val="300"/>
        </w:trPr>
        <w:tc>
          <w:tcPr>
            <w:tcW w:w="2259" w:type="dxa"/>
            <w:noWrap/>
            <w:hideMark/>
          </w:tcPr>
          <w:p w:rsidR="00C62A31" w:rsidRPr="002406C1" w:rsidRDefault="00C62A31" w:rsidP="00164662">
            <w:r w:rsidRPr="002406C1">
              <w:t>Услуга домског смештаја</w:t>
            </w:r>
          </w:p>
        </w:tc>
        <w:tc>
          <w:tcPr>
            <w:tcW w:w="2270" w:type="dxa"/>
            <w:shd w:val="clear" w:color="auto" w:fill="D9E2F3" w:themeFill="accent1" w:themeFillTint="33"/>
            <w:noWrap/>
            <w:hideMark/>
          </w:tcPr>
          <w:p w:rsidR="00C62A31" w:rsidRPr="002406C1" w:rsidRDefault="00C62A31" w:rsidP="00164662">
            <w:r w:rsidRPr="002406C1">
              <w:t>1391</w:t>
            </w:r>
          </w:p>
        </w:tc>
        <w:tc>
          <w:tcPr>
            <w:tcW w:w="1566" w:type="dxa"/>
            <w:noWrap/>
            <w:hideMark/>
          </w:tcPr>
          <w:p w:rsidR="00C62A31" w:rsidRPr="002406C1" w:rsidRDefault="00C62A31" w:rsidP="00164662">
            <w:r w:rsidRPr="002406C1">
              <w:t>184</w:t>
            </w:r>
          </w:p>
        </w:tc>
        <w:tc>
          <w:tcPr>
            <w:tcW w:w="1536" w:type="dxa"/>
            <w:shd w:val="clear" w:color="auto" w:fill="D9E2F3" w:themeFill="accent1" w:themeFillTint="33"/>
            <w:noWrap/>
            <w:hideMark/>
          </w:tcPr>
          <w:p w:rsidR="00C62A31" w:rsidRPr="002406C1" w:rsidRDefault="00C62A31" w:rsidP="00164662">
            <w:r w:rsidRPr="002406C1">
              <w:t>27</w:t>
            </w:r>
          </w:p>
        </w:tc>
        <w:tc>
          <w:tcPr>
            <w:tcW w:w="1431" w:type="dxa"/>
            <w:noWrap/>
            <w:hideMark/>
          </w:tcPr>
          <w:p w:rsidR="00C62A31" w:rsidRPr="002406C1" w:rsidRDefault="00C62A31" w:rsidP="00164662">
            <w:r w:rsidRPr="002406C1">
              <w:t>1602</w:t>
            </w:r>
          </w:p>
        </w:tc>
      </w:tr>
      <w:tr w:rsidR="00C62A31" w:rsidRPr="002406C1" w:rsidTr="00164662">
        <w:trPr>
          <w:trHeight w:val="300"/>
        </w:trPr>
        <w:tc>
          <w:tcPr>
            <w:tcW w:w="2259" w:type="dxa"/>
            <w:noWrap/>
            <w:hideMark/>
          </w:tcPr>
          <w:p w:rsidR="00C62A31" w:rsidRPr="002406C1" w:rsidRDefault="00C62A31" w:rsidP="00164662">
            <w:r w:rsidRPr="002406C1">
              <w:t xml:space="preserve">Остале услуге и програми које установа пружа </w:t>
            </w:r>
          </w:p>
        </w:tc>
        <w:tc>
          <w:tcPr>
            <w:tcW w:w="2270" w:type="dxa"/>
            <w:shd w:val="clear" w:color="auto" w:fill="D9E2F3" w:themeFill="accent1" w:themeFillTint="33"/>
            <w:noWrap/>
            <w:hideMark/>
          </w:tcPr>
          <w:p w:rsidR="00C62A31" w:rsidRPr="002406C1" w:rsidRDefault="00C62A31" w:rsidP="00164662">
            <w:r w:rsidRPr="002406C1">
              <w:t>234</w:t>
            </w:r>
          </w:p>
        </w:tc>
        <w:tc>
          <w:tcPr>
            <w:tcW w:w="1566" w:type="dxa"/>
            <w:noWrap/>
            <w:hideMark/>
          </w:tcPr>
          <w:p w:rsidR="00C62A31" w:rsidRPr="002406C1" w:rsidRDefault="00C62A31" w:rsidP="00164662">
            <w:r w:rsidRPr="002406C1">
              <w:t>28</w:t>
            </w:r>
          </w:p>
        </w:tc>
        <w:tc>
          <w:tcPr>
            <w:tcW w:w="1536" w:type="dxa"/>
            <w:shd w:val="clear" w:color="auto" w:fill="D9E2F3" w:themeFill="accent1" w:themeFillTint="33"/>
            <w:noWrap/>
            <w:hideMark/>
          </w:tcPr>
          <w:p w:rsidR="00C62A31" w:rsidRPr="002406C1" w:rsidRDefault="00C62A31" w:rsidP="00164662">
            <w:r w:rsidRPr="002406C1">
              <w:t>11</w:t>
            </w:r>
          </w:p>
        </w:tc>
        <w:tc>
          <w:tcPr>
            <w:tcW w:w="1431" w:type="dxa"/>
            <w:noWrap/>
            <w:hideMark/>
          </w:tcPr>
          <w:p w:rsidR="00C62A31" w:rsidRPr="002406C1" w:rsidRDefault="00C62A31" w:rsidP="00164662">
            <w:r w:rsidRPr="002406C1">
              <w:t>273</w:t>
            </w:r>
          </w:p>
        </w:tc>
      </w:tr>
      <w:tr w:rsidR="00C62A31" w:rsidRPr="002406C1" w:rsidTr="00164662">
        <w:trPr>
          <w:trHeight w:val="300"/>
        </w:trPr>
        <w:tc>
          <w:tcPr>
            <w:tcW w:w="2259" w:type="dxa"/>
            <w:noWrap/>
            <w:hideMark/>
          </w:tcPr>
          <w:p w:rsidR="00C62A31" w:rsidRPr="002406C1" w:rsidRDefault="00C62A31" w:rsidP="00164662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Укупно</w:t>
            </w:r>
          </w:p>
        </w:tc>
        <w:tc>
          <w:tcPr>
            <w:tcW w:w="2270" w:type="dxa"/>
            <w:shd w:val="clear" w:color="auto" w:fill="D9E2F3" w:themeFill="accent1" w:themeFillTint="33"/>
            <w:noWrap/>
            <w:hideMark/>
          </w:tcPr>
          <w:p w:rsidR="00C62A31" w:rsidRPr="002406C1" w:rsidRDefault="00C62A31" w:rsidP="00164662">
            <w:r w:rsidRPr="002406C1">
              <w:t>1625</w:t>
            </w:r>
          </w:p>
        </w:tc>
        <w:tc>
          <w:tcPr>
            <w:tcW w:w="1566" w:type="dxa"/>
            <w:noWrap/>
            <w:hideMark/>
          </w:tcPr>
          <w:p w:rsidR="00C62A31" w:rsidRPr="002406C1" w:rsidRDefault="00C62A31" w:rsidP="00164662">
            <w:r w:rsidRPr="002406C1">
              <w:t>212</w:t>
            </w:r>
          </w:p>
        </w:tc>
        <w:tc>
          <w:tcPr>
            <w:tcW w:w="1536" w:type="dxa"/>
            <w:shd w:val="clear" w:color="auto" w:fill="D9E2F3" w:themeFill="accent1" w:themeFillTint="33"/>
            <w:noWrap/>
            <w:hideMark/>
          </w:tcPr>
          <w:p w:rsidR="00C62A31" w:rsidRPr="002406C1" w:rsidRDefault="00C62A31" w:rsidP="00164662">
            <w:r w:rsidRPr="002406C1">
              <w:t>38</w:t>
            </w:r>
          </w:p>
        </w:tc>
        <w:tc>
          <w:tcPr>
            <w:tcW w:w="1431" w:type="dxa"/>
            <w:noWrap/>
            <w:hideMark/>
          </w:tcPr>
          <w:p w:rsidR="00C62A31" w:rsidRPr="002406C1" w:rsidRDefault="00C62A31" w:rsidP="00164662">
            <w:r w:rsidRPr="002406C1">
              <w:t>1875</w:t>
            </w:r>
          </w:p>
        </w:tc>
      </w:tr>
    </w:tbl>
    <w:p w:rsidR="00C62A31" w:rsidRDefault="00C62A31" w:rsidP="00C62A31">
      <w:pPr>
        <w:rPr>
          <w:lang w:val="sr-Cyrl-RS"/>
        </w:rPr>
      </w:pPr>
    </w:p>
    <w:p w:rsidR="004E4ED9" w:rsidRPr="004E4ED9" w:rsidRDefault="004E4ED9">
      <w:pPr>
        <w:rPr>
          <w:b/>
          <w:color w:val="2F5496" w:themeColor="accent1" w:themeShade="BF"/>
          <w:lang w:val="sr-Cyrl-RS"/>
        </w:rPr>
      </w:pPr>
      <w:r w:rsidRPr="004E4ED9">
        <w:rPr>
          <w:b/>
          <w:bCs/>
          <w:color w:val="2F5496" w:themeColor="accent1" w:themeShade="BF"/>
        </w:rPr>
        <w:t>Број свих запослених и ангажованих радника на дан 31.12.2016. године према статусу запослених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745"/>
        <w:gridCol w:w="993"/>
        <w:gridCol w:w="783"/>
        <w:gridCol w:w="883"/>
        <w:gridCol w:w="1035"/>
        <w:gridCol w:w="641"/>
        <w:gridCol w:w="820"/>
        <w:gridCol w:w="764"/>
      </w:tblGrid>
      <w:tr w:rsidR="001B6DC8" w:rsidRPr="002406C1" w:rsidTr="004E4ED9">
        <w:trPr>
          <w:trHeight w:val="300"/>
        </w:trPr>
        <w:tc>
          <w:tcPr>
            <w:tcW w:w="3374" w:type="dxa"/>
            <w:gridSpan w:val="2"/>
            <w:vMerge w:val="restart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Статус запосленог</w:t>
            </w:r>
          </w:p>
        </w:tc>
        <w:tc>
          <w:tcPr>
            <w:tcW w:w="4953" w:type="dxa"/>
            <w:gridSpan w:val="6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Р  а  д  н  о   м  е  с  т  о</w:t>
            </w:r>
          </w:p>
        </w:tc>
        <w:tc>
          <w:tcPr>
            <w:tcW w:w="735" w:type="dxa"/>
            <w:vMerge w:val="restart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УКУПНО</w:t>
            </w:r>
          </w:p>
        </w:tc>
      </w:tr>
      <w:tr w:rsidR="001B6DC8" w:rsidRPr="002406C1" w:rsidTr="004E4ED9">
        <w:trPr>
          <w:trHeight w:val="600"/>
        </w:trPr>
        <w:tc>
          <w:tcPr>
            <w:tcW w:w="3374" w:type="dxa"/>
            <w:gridSpan w:val="2"/>
            <w:vMerge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 xml:space="preserve">Руководећи </w:t>
            </w:r>
            <w:r w:rsidRPr="002406C1">
              <w:lastRenderedPageBreak/>
              <w:t>радници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lastRenderedPageBreak/>
              <w:t xml:space="preserve">Стручни </w:t>
            </w:r>
            <w:r w:rsidRPr="002406C1">
              <w:lastRenderedPageBreak/>
              <w:t>радници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lastRenderedPageBreak/>
              <w:t>Пружаоци неге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Здравствени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Фин-</w:t>
            </w:r>
            <w:r w:rsidRPr="002406C1">
              <w:lastRenderedPageBreak/>
              <w:t>админ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lastRenderedPageBreak/>
              <w:t xml:space="preserve">Технички </w:t>
            </w:r>
            <w:r w:rsidRPr="002406C1">
              <w:lastRenderedPageBreak/>
              <w:t>радници</w:t>
            </w:r>
          </w:p>
        </w:tc>
        <w:tc>
          <w:tcPr>
            <w:tcW w:w="735" w:type="dxa"/>
            <w:vMerge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</w:tr>
      <w:tr w:rsidR="001B6DC8" w:rsidRPr="002406C1" w:rsidTr="004E4ED9">
        <w:trPr>
          <w:trHeight w:val="300"/>
        </w:trPr>
        <w:tc>
          <w:tcPr>
            <w:tcW w:w="3374" w:type="dxa"/>
            <w:gridSpan w:val="2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 xml:space="preserve">Радни однос заснован на неодређено време      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36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75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402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272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92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503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1380</w:t>
            </w:r>
          </w:p>
        </w:tc>
      </w:tr>
      <w:tr w:rsidR="001B6DC8" w:rsidRPr="002406C1" w:rsidTr="004E4ED9">
        <w:trPr>
          <w:trHeight w:val="300"/>
        </w:trPr>
        <w:tc>
          <w:tcPr>
            <w:tcW w:w="3374" w:type="dxa"/>
            <w:gridSpan w:val="2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Радни однос заснован на одређено време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61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16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81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191</w:t>
            </w:r>
          </w:p>
        </w:tc>
      </w:tr>
      <w:tr w:rsidR="001B6DC8" w:rsidRPr="002406C1" w:rsidTr="004E4ED9">
        <w:trPr>
          <w:trHeight w:val="540"/>
        </w:trPr>
        <w:tc>
          <w:tcPr>
            <w:tcW w:w="3374" w:type="dxa"/>
            <w:gridSpan w:val="2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Ангажовање на обављању привремених и повремених послова или другом типу уговора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36</w:t>
            </w:r>
          </w:p>
        </w:tc>
      </w:tr>
      <w:tr w:rsidR="001B6DC8" w:rsidRPr="002406C1" w:rsidTr="004E4ED9">
        <w:trPr>
          <w:trHeight w:val="300"/>
        </w:trPr>
        <w:tc>
          <w:tcPr>
            <w:tcW w:w="3374" w:type="dxa"/>
            <w:gridSpan w:val="2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 xml:space="preserve">Приправници и стажисти 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</w:tr>
      <w:tr w:rsidR="001B6DC8" w:rsidRPr="002406C1" w:rsidTr="004E4ED9">
        <w:trPr>
          <w:trHeight w:val="300"/>
        </w:trPr>
        <w:tc>
          <w:tcPr>
            <w:tcW w:w="3374" w:type="dxa"/>
            <w:gridSpan w:val="2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Волонтери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6</w:t>
            </w:r>
          </w:p>
        </w:tc>
      </w:tr>
      <w:tr w:rsidR="001B6DC8" w:rsidRPr="002406C1" w:rsidTr="004E4ED9">
        <w:trPr>
          <w:trHeight w:val="300"/>
        </w:trPr>
        <w:tc>
          <w:tcPr>
            <w:tcW w:w="337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 xml:space="preserve">У К У П Н О 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39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88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470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317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108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594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1616</w:t>
            </w:r>
          </w:p>
        </w:tc>
      </w:tr>
      <w:tr w:rsidR="001B6DC8" w:rsidRPr="002406C1" w:rsidTr="0091037F">
        <w:trPr>
          <w:trHeight w:val="600"/>
        </w:trPr>
        <w:tc>
          <w:tcPr>
            <w:tcW w:w="9062" w:type="dxa"/>
            <w:gridSpan w:val="9"/>
            <w:shd w:val="clear" w:color="auto" w:fill="auto"/>
            <w:hideMark/>
          </w:tcPr>
          <w:p w:rsidR="0091037F" w:rsidRDefault="0091037F" w:rsidP="0091037F">
            <w:pPr>
              <w:tabs>
                <w:tab w:val="right" w:pos="8846"/>
              </w:tabs>
              <w:rPr>
                <w:b/>
                <w:bCs/>
              </w:rPr>
            </w:pPr>
          </w:p>
          <w:p w:rsidR="001B6DC8" w:rsidRPr="00290A09" w:rsidRDefault="001B6DC8" w:rsidP="0091037F">
            <w:pPr>
              <w:tabs>
                <w:tab w:val="right" w:pos="8846"/>
              </w:tabs>
              <w:rPr>
                <w:b/>
                <w:bCs/>
              </w:rPr>
            </w:pPr>
            <w:r w:rsidRPr="00290A09">
              <w:rPr>
                <w:b/>
                <w:bCs/>
              </w:rPr>
              <w:t xml:space="preserve">Број и структура запослених радника на </w:t>
            </w:r>
            <w:r w:rsidRPr="00290A09">
              <w:rPr>
                <w:b/>
                <w:bCs/>
                <w:u w:val="single"/>
              </w:rPr>
              <w:t>неодређено</w:t>
            </w:r>
            <w:r w:rsidRPr="00290A09">
              <w:rPr>
                <w:iCs/>
              </w:rPr>
              <w:t xml:space="preserve"> време  на дан  31.12.2016.</w:t>
            </w:r>
            <w:r w:rsidRPr="00290A09">
              <w:rPr>
                <w:i/>
                <w:iCs/>
              </w:rPr>
              <w:t xml:space="preserve"> </w:t>
            </w:r>
            <w:r w:rsidR="0091037F">
              <w:rPr>
                <w:i/>
                <w:iCs/>
              </w:rPr>
              <w:tab/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vMerge w:val="restart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 xml:space="preserve">Назив радног места  </w:t>
            </w:r>
          </w:p>
        </w:tc>
        <w:tc>
          <w:tcPr>
            <w:tcW w:w="2617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Укупан број извршилаца</w:t>
            </w:r>
          </w:p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Извор финансирања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Пол</w:t>
            </w:r>
          </w:p>
        </w:tc>
      </w:tr>
      <w:tr w:rsidR="001B6DC8" w:rsidRPr="002406C1" w:rsidTr="004E4ED9">
        <w:trPr>
          <w:trHeight w:val="1200"/>
        </w:trPr>
        <w:tc>
          <w:tcPr>
            <w:tcW w:w="1709" w:type="dxa"/>
            <w:vMerge/>
            <w:shd w:val="clear" w:color="auto" w:fill="B4C6E7" w:themeFill="accent1" w:themeFillTint="66"/>
            <w:hideMark/>
          </w:tcPr>
          <w:p w:rsidR="001B6DC8" w:rsidRPr="002406C1" w:rsidRDefault="001B6DC8" w:rsidP="00341F9D"/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По правилнику/нормативу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Стварно запосл.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Буџет  РС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Буџет ЛС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Установа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РЗЗО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Мушки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Женски</w:t>
            </w:r>
          </w:p>
        </w:tc>
      </w:tr>
      <w:tr w:rsidR="001B6DC8" w:rsidRPr="002406C1" w:rsidTr="001B6DC8">
        <w:trPr>
          <w:trHeight w:val="300"/>
        </w:trPr>
        <w:tc>
          <w:tcPr>
            <w:tcW w:w="9062" w:type="dxa"/>
            <w:gridSpan w:val="9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Руководећи радници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Директор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14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12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7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5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Заменик директора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Помоћник директора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Руководилац одељења засебног објекта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8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Секретар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Остало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11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7</w:t>
            </w:r>
          </w:p>
        </w:tc>
      </w:tr>
      <w:tr w:rsidR="001B6DC8" w:rsidRPr="002406C1" w:rsidTr="00DD39BB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Руководиоци  - укупно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31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36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34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13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Руководиоци  - укупно, финансирање и пол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4E4ED9" w:rsidRDefault="004E4ED9" w:rsidP="00341F9D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36</w:t>
            </w:r>
          </w:p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36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36</w:t>
            </w:r>
          </w:p>
        </w:tc>
      </w:tr>
      <w:tr w:rsidR="001B6DC8" w:rsidRPr="002406C1" w:rsidTr="001B6DC8">
        <w:trPr>
          <w:trHeight w:val="300"/>
        </w:trPr>
        <w:tc>
          <w:tcPr>
            <w:tcW w:w="9062" w:type="dxa"/>
            <w:gridSpan w:val="9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Стручни радници, стручни сарадници, сарадници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 xml:space="preserve">Социјални радник 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34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29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28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29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Психолог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5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5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Педагог / специјални педагог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Дефектолог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Социолог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lastRenderedPageBreak/>
              <w:t>Правник / дипломирани правник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6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Логопед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Радни терапеут (6. и 7. степен)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24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22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19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Нутрициониста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Радни инструктор (3. и 4. степен)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Васпитач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Остало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5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Стручни радници, стр. сарадници и сарадници - укупно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92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75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71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67</w:t>
            </w:r>
          </w:p>
        </w:tc>
      </w:tr>
      <w:tr w:rsidR="001B6DC8" w:rsidRPr="002406C1" w:rsidTr="004E4ED9">
        <w:trPr>
          <w:trHeight w:val="54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Стручни радници, стр. сарадници и сарадници - укупно, финансирање и пол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75</w:t>
            </w:r>
          </w:p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75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75</w:t>
            </w:r>
          </w:p>
        </w:tc>
      </w:tr>
      <w:tr w:rsidR="001B6DC8" w:rsidRPr="002406C1" w:rsidTr="001B6DC8">
        <w:trPr>
          <w:trHeight w:val="300"/>
        </w:trPr>
        <w:tc>
          <w:tcPr>
            <w:tcW w:w="9062" w:type="dxa"/>
            <w:gridSpan w:val="9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Пружаоци неге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Неговатељица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416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363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190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173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11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352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Геронтодомаћица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4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Домаћица клуба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Остало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5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5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 xml:space="preserve">Пружаоци неге – Ук. 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430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374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193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175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11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363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Пруж. Неге    - укупно, финансирање и пол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374</w:t>
            </w:r>
          </w:p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374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374</w:t>
            </w:r>
          </w:p>
        </w:tc>
      </w:tr>
      <w:tr w:rsidR="001B6DC8" w:rsidRPr="002406C1" w:rsidTr="001B6DC8">
        <w:trPr>
          <w:trHeight w:val="300"/>
        </w:trPr>
        <w:tc>
          <w:tcPr>
            <w:tcW w:w="9062" w:type="dxa"/>
            <w:gridSpan w:val="9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Здравствени радници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Лекар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14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14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7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7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Физиотерапеут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19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26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16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Стоматолог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lastRenderedPageBreak/>
              <w:t>Виша медицинска сестра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8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Медицинска сестра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149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193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192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18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176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Медицински техничар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29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29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27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Лаборант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Зубни техничар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Остало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Здравствени радници - укупно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218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271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17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250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26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245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Здр. Рад.    - укупно, финансирање и пол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271</w:t>
            </w:r>
          </w:p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271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271</w:t>
            </w:r>
          </w:p>
        </w:tc>
      </w:tr>
      <w:tr w:rsidR="001B6DC8" w:rsidRPr="002406C1" w:rsidTr="001B6DC8">
        <w:trPr>
          <w:trHeight w:val="300"/>
        </w:trPr>
        <w:tc>
          <w:tcPr>
            <w:tcW w:w="9062" w:type="dxa"/>
            <w:gridSpan w:val="9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Финансијско-рачуноводствени и административни радници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Финан.-рачуноводствени радник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51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50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28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46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Административни радник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37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27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14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7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Планер / аналитичар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Технички секретар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Дактилограф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Економ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hideMark/>
          </w:tcPr>
          <w:p w:rsidR="001B6DC8" w:rsidRPr="002406C1" w:rsidRDefault="001B6DC8" w:rsidP="00341F9D">
            <w:r w:rsidRPr="002406C1">
              <w:t>Остало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Фин.рач. и адм радници - укупно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107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92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40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50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18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74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Фин- админ.    - укупно, финансирање и пол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92</w:t>
            </w:r>
          </w:p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92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92</w:t>
            </w:r>
          </w:p>
        </w:tc>
      </w:tr>
      <w:tr w:rsidR="001B6DC8" w:rsidRPr="002406C1" w:rsidTr="001B6DC8">
        <w:trPr>
          <w:trHeight w:val="300"/>
        </w:trPr>
        <w:tc>
          <w:tcPr>
            <w:tcW w:w="9062" w:type="dxa"/>
            <w:gridSpan w:val="9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Технички радници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Кувар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87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85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54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23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62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Сервирка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73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67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29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38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11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56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Помоћни радник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69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37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21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16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28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lastRenderedPageBreak/>
              <w:t>Пегларка / праља / вешерка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62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57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23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34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55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Фризер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16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15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7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Спремачица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185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127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75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52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123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Шивач постељине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12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Послови одржавања објекта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49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40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39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Возач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14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Ложач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4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Портир / телефониста / чувар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52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49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23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26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39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10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Пољопривредни радник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2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Домар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Магационер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14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15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6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9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12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Физички радник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noWrap/>
            <w:hideMark/>
          </w:tcPr>
          <w:p w:rsidR="001B6DC8" w:rsidRPr="002406C1" w:rsidRDefault="001B6DC8" w:rsidP="00341F9D">
            <w:r w:rsidRPr="002406C1">
              <w:t>Остало</w:t>
            </w:r>
          </w:p>
        </w:tc>
        <w:tc>
          <w:tcPr>
            <w:tcW w:w="1665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13</w:t>
            </w:r>
          </w:p>
        </w:tc>
        <w:tc>
          <w:tcPr>
            <w:tcW w:w="952" w:type="dxa"/>
            <w:hideMark/>
          </w:tcPr>
          <w:p w:rsidR="001B6DC8" w:rsidRPr="002406C1" w:rsidRDefault="001B6DC8" w:rsidP="00341F9D">
            <w:r w:rsidRPr="002406C1">
              <w:t>11</w:t>
            </w:r>
          </w:p>
        </w:tc>
        <w:tc>
          <w:tcPr>
            <w:tcW w:w="753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848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3</w:t>
            </w:r>
          </w:p>
        </w:tc>
        <w:tc>
          <w:tcPr>
            <w:tcW w:w="619" w:type="dxa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D9E2F3" w:themeFill="accent1" w:themeFillTint="33"/>
            <w:hideMark/>
          </w:tcPr>
          <w:p w:rsidR="001B6DC8" w:rsidRPr="002406C1" w:rsidRDefault="001B6DC8" w:rsidP="00341F9D">
            <w:r w:rsidRPr="002406C1">
              <w:t>8</w:t>
            </w:r>
          </w:p>
        </w:tc>
        <w:tc>
          <w:tcPr>
            <w:tcW w:w="735" w:type="dxa"/>
            <w:hideMark/>
          </w:tcPr>
          <w:p w:rsidR="001B6DC8" w:rsidRPr="002406C1" w:rsidRDefault="001B6DC8" w:rsidP="00341F9D">
            <w:r w:rsidRPr="002406C1">
              <w:t>3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Технички радници - укупно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652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532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256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276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0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168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364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Тех. Радн.    - укупно, финансирање и пол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532</w:t>
            </w:r>
          </w:p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532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532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Укупно запослених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1530</w:t>
            </w: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1380</w:t>
            </w:r>
          </w:p>
        </w:tc>
        <w:tc>
          <w:tcPr>
            <w:tcW w:w="753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611</w:t>
            </w:r>
          </w:p>
        </w:tc>
        <w:tc>
          <w:tcPr>
            <w:tcW w:w="848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11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508</w:t>
            </w:r>
          </w:p>
        </w:tc>
        <w:tc>
          <w:tcPr>
            <w:tcW w:w="61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250</w:t>
            </w:r>
          </w:p>
        </w:tc>
        <w:tc>
          <w:tcPr>
            <w:tcW w:w="78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244</w:t>
            </w:r>
          </w:p>
        </w:tc>
        <w:tc>
          <w:tcPr>
            <w:tcW w:w="73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r w:rsidRPr="002406C1">
              <w:t>1136</w:t>
            </w:r>
          </w:p>
        </w:tc>
      </w:tr>
      <w:tr w:rsidR="001B6DC8" w:rsidRPr="002406C1" w:rsidTr="004E4ED9">
        <w:trPr>
          <w:trHeight w:val="300"/>
        </w:trPr>
        <w:tc>
          <w:tcPr>
            <w:tcW w:w="1709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Укупно зап.    - укупно, финансирање и пол</w:t>
            </w:r>
          </w:p>
        </w:tc>
        <w:tc>
          <w:tcPr>
            <w:tcW w:w="1665" w:type="dxa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B4C6E7" w:themeFill="accent1" w:themeFillTint="66"/>
            <w:hideMark/>
          </w:tcPr>
          <w:p w:rsidR="001B6DC8" w:rsidRPr="002406C1" w:rsidRDefault="001B6DC8" w:rsidP="00341F9D"/>
        </w:tc>
        <w:tc>
          <w:tcPr>
            <w:tcW w:w="3212" w:type="dxa"/>
            <w:gridSpan w:val="4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1380</w:t>
            </w:r>
          </w:p>
        </w:tc>
        <w:tc>
          <w:tcPr>
            <w:tcW w:w="1524" w:type="dxa"/>
            <w:gridSpan w:val="2"/>
            <w:shd w:val="clear" w:color="auto" w:fill="B4C6E7" w:themeFill="accent1" w:themeFillTint="66"/>
            <w:hideMark/>
          </w:tcPr>
          <w:p w:rsidR="001B6DC8" w:rsidRPr="002406C1" w:rsidRDefault="001B6DC8" w:rsidP="00341F9D">
            <w:pPr>
              <w:rPr>
                <w:b/>
                <w:bCs/>
              </w:rPr>
            </w:pPr>
            <w:r w:rsidRPr="002406C1">
              <w:rPr>
                <w:b/>
                <w:bCs/>
              </w:rPr>
              <w:t>1380</w:t>
            </w:r>
          </w:p>
        </w:tc>
      </w:tr>
    </w:tbl>
    <w:p w:rsidR="001B6DC8" w:rsidRPr="003257FB" w:rsidRDefault="001B6DC8" w:rsidP="003257FB">
      <w:pPr>
        <w:jc w:val="both"/>
        <w:rPr>
          <w:i/>
          <w:iCs/>
        </w:rPr>
      </w:pPr>
    </w:p>
    <w:p w:rsidR="003257FB" w:rsidRDefault="003257FB" w:rsidP="003257FB">
      <w:pPr>
        <w:ind w:firstLine="708"/>
        <w:jc w:val="both"/>
        <w:rPr>
          <w:b/>
          <w:bCs/>
        </w:rPr>
      </w:pPr>
    </w:p>
    <w:p w:rsidR="003E6BDD" w:rsidRPr="003257FB" w:rsidRDefault="00C62A31" w:rsidP="003257FB">
      <w:pPr>
        <w:ind w:firstLine="708"/>
        <w:jc w:val="both"/>
        <w:rPr>
          <w:lang w:val="sr-Cyrl-RS"/>
        </w:rPr>
      </w:pPr>
      <w:r w:rsidRPr="003257FB">
        <w:rPr>
          <w:b/>
          <w:bCs/>
        </w:rPr>
        <w:t xml:space="preserve">У </w:t>
      </w:r>
      <w:r w:rsidRPr="003257FB">
        <w:rPr>
          <w:b/>
          <w:bCs/>
          <w:lang w:val="sr-Cyrl-RS"/>
        </w:rPr>
        <w:t>анализи оснаживања запослених у установама п</w:t>
      </w:r>
      <w:r w:rsidRPr="003257FB">
        <w:rPr>
          <w:b/>
          <w:bCs/>
        </w:rPr>
        <w:t>рограме стручног усавршавања</w:t>
      </w:r>
      <w:r w:rsidRPr="003257FB">
        <w:rPr>
          <w:bCs/>
        </w:rPr>
        <w:t xml:space="preserve"> у извештајном периоду</w:t>
      </w:r>
      <w:r w:rsidRPr="003257FB">
        <w:rPr>
          <w:bCs/>
          <w:lang w:val="sr-Cyrl-RS"/>
        </w:rPr>
        <w:t xml:space="preserve"> </w:t>
      </w:r>
      <w:r w:rsidR="003257FB" w:rsidRPr="003257FB">
        <w:rPr>
          <w:bCs/>
          <w:lang w:val="sr-Cyrl-RS"/>
        </w:rPr>
        <w:t>подаци показују да је 1</w:t>
      </w:r>
      <w:r w:rsidR="0091037F">
        <w:rPr>
          <w:bCs/>
          <w:lang w:val="sr-Cyrl-RS"/>
        </w:rPr>
        <w:t>.</w:t>
      </w:r>
      <w:r w:rsidR="003257FB" w:rsidRPr="003257FB">
        <w:rPr>
          <w:bCs/>
          <w:lang w:val="sr-Cyrl-RS"/>
        </w:rPr>
        <w:t>015 радника</w:t>
      </w:r>
      <w:r w:rsidR="003257FB">
        <w:rPr>
          <w:bCs/>
          <w:lang w:val="sr-Cyrl-RS"/>
        </w:rPr>
        <w:t xml:space="preserve"> </w:t>
      </w:r>
      <w:r w:rsidR="003257FB" w:rsidRPr="003257FB">
        <w:rPr>
          <w:bCs/>
          <w:lang w:val="sr-Cyrl-RS"/>
        </w:rPr>
        <w:t>прошло неки вид об</w:t>
      </w:r>
      <w:r w:rsidR="003257FB" w:rsidRPr="003257FB">
        <w:rPr>
          <w:bCs/>
        </w:rPr>
        <w:t xml:space="preserve">ука и усавршавања. 634 запослена је </w:t>
      </w:r>
      <w:r w:rsidR="003257FB" w:rsidRPr="003257FB">
        <w:rPr>
          <w:bCs/>
          <w:lang w:val="sr-Cyrl-RS"/>
        </w:rPr>
        <w:t>присуствовало на п</w:t>
      </w:r>
      <w:r w:rsidR="003257FB" w:rsidRPr="003257FB">
        <w:t>рограми</w:t>
      </w:r>
      <w:r w:rsidR="003257FB" w:rsidRPr="003257FB">
        <w:rPr>
          <w:lang w:val="sr-Cyrl-RS"/>
        </w:rPr>
        <w:t>ма</w:t>
      </w:r>
      <w:r w:rsidR="003257FB" w:rsidRPr="003257FB">
        <w:t xml:space="preserve"> обуке који нису акредитовани у систему социјалне заштите</w:t>
      </w:r>
      <w:r w:rsidR="003257FB">
        <w:rPr>
          <w:lang w:val="sr-Cyrl-RS"/>
        </w:rPr>
        <w:t xml:space="preserve">, </w:t>
      </w:r>
      <w:r w:rsidR="003257FB" w:rsidRPr="003257FB">
        <w:t>225</w:t>
      </w:r>
      <w:r w:rsidR="003257FB" w:rsidRPr="003257FB">
        <w:rPr>
          <w:lang w:val="sr-Cyrl-RS"/>
        </w:rPr>
        <w:t xml:space="preserve"> </w:t>
      </w:r>
      <w:r w:rsidR="003E6BDD" w:rsidRPr="003257FB">
        <w:rPr>
          <w:bCs/>
        </w:rPr>
        <w:t>радника ангажованих у пружању услуге домски смештај</w:t>
      </w:r>
      <w:r w:rsidR="003257FB">
        <w:rPr>
          <w:bCs/>
          <w:lang w:val="sr-Cyrl-RS"/>
        </w:rPr>
        <w:t xml:space="preserve"> </w:t>
      </w:r>
      <w:r w:rsidR="003257FB" w:rsidRPr="003257FB">
        <w:rPr>
          <w:bCs/>
          <w:lang w:val="sr-Cyrl-RS"/>
        </w:rPr>
        <w:t xml:space="preserve">учествовало је на </w:t>
      </w:r>
      <w:r w:rsidR="003257FB" w:rsidRPr="003257FB">
        <w:t>семинари</w:t>
      </w:r>
      <w:r w:rsidR="003257FB" w:rsidRPr="003257FB">
        <w:rPr>
          <w:lang w:val="sr-Cyrl-RS"/>
        </w:rPr>
        <w:t>ма</w:t>
      </w:r>
      <w:r w:rsidR="003257FB" w:rsidRPr="003257FB">
        <w:t>, саветовањима, конференциј</w:t>
      </w:r>
      <w:r w:rsidR="003257FB" w:rsidRPr="003257FB">
        <w:rPr>
          <w:lang w:val="sr-Cyrl-RS"/>
        </w:rPr>
        <w:t>ама</w:t>
      </w:r>
      <w:r w:rsidR="003257FB" w:rsidRPr="003257FB">
        <w:t xml:space="preserve"> и друго</w:t>
      </w:r>
      <w:r w:rsidR="003257FB" w:rsidRPr="003257FB">
        <w:rPr>
          <w:lang w:val="sr-Cyrl-RS"/>
        </w:rPr>
        <w:t>, 147 радника је прошло</w:t>
      </w:r>
      <w:r w:rsidR="003257FB" w:rsidRPr="003257FB">
        <w:t xml:space="preserve"> програме обуке који су акредитовани у систему социјалне заштите</w:t>
      </w:r>
      <w:r w:rsidR="003257FB" w:rsidRPr="003257FB">
        <w:rPr>
          <w:lang w:val="sr-Cyrl-RS"/>
        </w:rPr>
        <w:t xml:space="preserve">, док се 9 изјаснило да су прошли </w:t>
      </w:r>
      <w:r w:rsidR="003257FB" w:rsidRPr="003257FB">
        <w:t xml:space="preserve">неки други </w:t>
      </w:r>
      <w:r w:rsidR="003257FB" w:rsidRPr="003257FB">
        <w:rPr>
          <w:lang w:val="sr-Cyrl-RS"/>
        </w:rPr>
        <w:t xml:space="preserve">вид </w:t>
      </w:r>
      <w:r w:rsidR="003257FB" w:rsidRPr="003257FB">
        <w:t>програма или усавршавања (академско усавршавање – специјализација, мастер и сл.)</w:t>
      </w:r>
      <w:r w:rsidR="003257FB" w:rsidRPr="003257FB">
        <w:rPr>
          <w:lang w:val="sr-Cyrl-RS"/>
        </w:rPr>
        <w:t xml:space="preserve">. </w:t>
      </w:r>
    </w:p>
    <w:p w:rsidR="00C62A31" w:rsidRDefault="00C62A31" w:rsidP="00C62A31">
      <w:pPr>
        <w:jc w:val="center"/>
        <w:rPr>
          <w:b/>
          <w:color w:val="2F5496" w:themeColor="accent1" w:themeShade="BF"/>
          <w:sz w:val="24"/>
          <w:lang w:val="sr-Cyrl-RS"/>
        </w:rPr>
      </w:pPr>
    </w:p>
    <w:p w:rsidR="00182BF3" w:rsidRPr="004E4ED9" w:rsidRDefault="004E4ED9" w:rsidP="00C62A31">
      <w:pPr>
        <w:jc w:val="center"/>
        <w:rPr>
          <w:b/>
          <w:bCs/>
          <w:color w:val="2F5496" w:themeColor="accent1" w:themeShade="BF"/>
          <w:sz w:val="24"/>
        </w:rPr>
      </w:pPr>
      <w:r w:rsidRPr="004E4ED9">
        <w:rPr>
          <w:b/>
          <w:color w:val="2F5496" w:themeColor="accent1" w:themeShade="BF"/>
          <w:sz w:val="24"/>
          <w:lang w:val="sr-Cyrl-RS"/>
        </w:rPr>
        <w:lastRenderedPageBreak/>
        <w:t>КОРИСНИЦИ ДОМСКОГ СМЕШТАЈА ПРЕМА ОСНОВНИМ ОБЕЛЕЖЈИМА</w:t>
      </w:r>
    </w:p>
    <w:p w:rsidR="00DD39BB" w:rsidRPr="00DD39BB" w:rsidRDefault="00DD39BB" w:rsidP="008D5693">
      <w:pPr>
        <w:ind w:firstLine="708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 структури корисника домског смештаја према узрасту и полу </w:t>
      </w:r>
      <w:r w:rsidRPr="008D5693">
        <w:rPr>
          <w:bCs/>
          <w:lang w:val="sr-Cyrl-RS"/>
        </w:rPr>
        <w:t xml:space="preserve">доминантно већа заступљеност су жене. </w:t>
      </w:r>
      <w:r w:rsidR="008D5693" w:rsidRPr="008D5693">
        <w:rPr>
          <w:bCs/>
          <w:lang w:val="sr-Cyrl-RS"/>
        </w:rPr>
        <w:t>Укупно на 31.12.2016 било је 3.425 мушкараца и жена смештено у устано</w:t>
      </w:r>
      <w:r w:rsidR="0091037F">
        <w:rPr>
          <w:bCs/>
          <w:lang w:val="sr-Cyrl-RS"/>
        </w:rPr>
        <w:t>в</w:t>
      </w:r>
      <w:r w:rsidR="008D5693" w:rsidRPr="008D5693">
        <w:rPr>
          <w:bCs/>
          <w:lang w:val="sr-Cyrl-RS"/>
        </w:rPr>
        <w:t>е. Од тог броја 577 су старости до 64 године, 1337 старости између 65 и 79 година и 1511 преко 80 година старости. Укупно у 2016 години  било је 4</w:t>
      </w:r>
      <w:r w:rsidR="0091037F">
        <w:rPr>
          <w:bCs/>
          <w:lang w:val="sr-Cyrl-RS"/>
        </w:rPr>
        <w:t>.</w:t>
      </w:r>
      <w:r w:rsidR="008D5693" w:rsidRPr="008D5693">
        <w:rPr>
          <w:bCs/>
          <w:lang w:val="sr-Cyrl-RS"/>
        </w:rPr>
        <w:t>854 корисника, од чега 727 до 64 године старости, 1</w:t>
      </w:r>
      <w:r w:rsidR="0091037F">
        <w:rPr>
          <w:bCs/>
          <w:lang w:val="sr-Cyrl-RS"/>
        </w:rPr>
        <w:t>.</w:t>
      </w:r>
      <w:r w:rsidR="008D5693" w:rsidRPr="008D5693">
        <w:rPr>
          <w:bCs/>
          <w:lang w:val="sr-Cyrl-RS"/>
        </w:rPr>
        <w:t xml:space="preserve">816 између 65 и 79 и 2311 преко 80 година старости. </w:t>
      </w:r>
      <w:r w:rsidRPr="008D5693">
        <w:rPr>
          <w:bCs/>
          <w:lang w:val="sr-Cyrl-RS"/>
        </w:rPr>
        <w:t>На дан 31.12.2016 било је од укупно 2</w:t>
      </w:r>
      <w:r w:rsidR="0091037F">
        <w:rPr>
          <w:bCs/>
          <w:lang w:val="sr-Cyrl-RS"/>
        </w:rPr>
        <w:t>.</w:t>
      </w:r>
      <w:r w:rsidRPr="008D5693">
        <w:rPr>
          <w:bCs/>
          <w:lang w:val="sr-Cyrl-RS"/>
        </w:rPr>
        <w:t>157 жена, 225 жена старости до 64 године</w:t>
      </w:r>
      <w:r w:rsidR="008D5693" w:rsidRPr="008D5693">
        <w:rPr>
          <w:bCs/>
          <w:lang w:val="sr-Cyrl-RS"/>
        </w:rPr>
        <w:t>, 813 жена старости између 65 и 79 година и 1</w:t>
      </w:r>
      <w:r w:rsidR="0091037F">
        <w:rPr>
          <w:bCs/>
          <w:lang w:val="sr-Cyrl-RS"/>
        </w:rPr>
        <w:t>.</w:t>
      </w:r>
      <w:r w:rsidR="008D5693" w:rsidRPr="008D5693">
        <w:rPr>
          <w:bCs/>
          <w:lang w:val="sr-Cyrl-RS"/>
        </w:rPr>
        <w:t>119 жена преко 80 година старости. На исти дан у установама је било смештено од укупно 1</w:t>
      </w:r>
      <w:r w:rsidR="0091037F">
        <w:rPr>
          <w:bCs/>
          <w:lang w:val="sr-Cyrl-RS"/>
        </w:rPr>
        <w:t>.</w:t>
      </w:r>
      <w:r w:rsidR="008D5693" w:rsidRPr="008D5693">
        <w:rPr>
          <w:bCs/>
          <w:lang w:val="sr-Cyrl-RS"/>
        </w:rPr>
        <w:t>268 мушкараца, 352 старости до 64 године, 524 мушкараца старости између 65 и 79 година и 392 мушкараца преко 80 година старости</w:t>
      </w:r>
    </w:p>
    <w:p w:rsidR="004E4ED9" w:rsidRPr="00182BF3" w:rsidRDefault="004E4ED9" w:rsidP="004E4ED9">
      <w:pPr>
        <w:ind w:firstLine="708"/>
        <w:jc w:val="both"/>
        <w:rPr>
          <w:lang w:val="sr-Cyrl-RS"/>
        </w:rPr>
      </w:pPr>
      <w:r>
        <w:rPr>
          <w:b/>
          <w:bCs/>
        </w:rPr>
        <w:t>На евиденцији</w:t>
      </w:r>
      <w:r w:rsidRPr="002406C1">
        <w:rPr>
          <w:b/>
          <w:bCs/>
        </w:rPr>
        <w:t xml:space="preserve"> поднетих захтева за домски смештај и број особа</w:t>
      </w:r>
      <w:r>
        <w:rPr>
          <w:b/>
          <w:bCs/>
        </w:rPr>
        <w:t xml:space="preserve"> на листи чекања према полу и ф</w:t>
      </w:r>
      <w:r>
        <w:rPr>
          <w:b/>
          <w:bCs/>
          <w:lang w:val="sr-Cyrl-RS"/>
        </w:rPr>
        <w:t>у</w:t>
      </w:r>
      <w:r w:rsidRPr="002406C1">
        <w:rPr>
          <w:b/>
          <w:bCs/>
        </w:rPr>
        <w:t>нкционалној зависности</w:t>
      </w:r>
      <w:r w:rsidRPr="002406C1">
        <w:t xml:space="preserve"> на дан 31.12.2016. године</w:t>
      </w:r>
      <w:r>
        <w:rPr>
          <w:lang w:val="sr-Cyrl-RS"/>
        </w:rPr>
        <w:t xml:space="preserve"> је укупно </w:t>
      </w:r>
      <w:r w:rsidRPr="00182BF3">
        <w:rPr>
          <w:bCs/>
        </w:rPr>
        <w:t>88</w:t>
      </w:r>
      <w:r w:rsidRPr="00182BF3">
        <w:rPr>
          <w:bCs/>
          <w:lang w:val="sr-Cyrl-RS"/>
        </w:rPr>
        <w:t xml:space="preserve"> особа. Од тог броја </w:t>
      </w:r>
      <w:r w:rsidRPr="00182BF3">
        <w:t>функционално зависни</w:t>
      </w:r>
      <w:r w:rsidRPr="00182BF3">
        <w:rPr>
          <w:lang w:val="sr-Cyrl-RS"/>
        </w:rPr>
        <w:t xml:space="preserve">х је </w:t>
      </w:r>
      <w:r w:rsidRPr="00182BF3">
        <w:t>25 мушко</w:t>
      </w:r>
      <w:r w:rsidRPr="00182BF3">
        <w:rPr>
          <w:lang w:val="sr-Cyrl-RS"/>
        </w:rPr>
        <w:t xml:space="preserve">г пола и </w:t>
      </w:r>
      <w:r w:rsidRPr="00182BF3">
        <w:t>31 женско</w:t>
      </w:r>
      <w:r w:rsidRPr="00182BF3">
        <w:rPr>
          <w:lang w:val="sr-Cyrl-RS"/>
        </w:rPr>
        <w:t xml:space="preserve">г, односно </w:t>
      </w:r>
      <w:r w:rsidRPr="00182BF3">
        <w:t>функционално независни</w:t>
      </w:r>
      <w:r w:rsidRPr="00182BF3">
        <w:rPr>
          <w:lang w:val="sr-Cyrl-RS"/>
        </w:rPr>
        <w:t>х је</w:t>
      </w:r>
      <w:r w:rsidRPr="00182BF3">
        <w:t xml:space="preserve"> 18</w:t>
      </w:r>
      <w:r w:rsidRPr="00182BF3">
        <w:rPr>
          <w:lang w:val="sr-Cyrl-RS"/>
        </w:rPr>
        <w:t xml:space="preserve"> </w:t>
      </w:r>
      <w:r w:rsidRPr="00182BF3">
        <w:t>мушкараца</w:t>
      </w:r>
      <w:r w:rsidRPr="00182BF3">
        <w:rPr>
          <w:lang w:val="sr-Cyrl-RS"/>
        </w:rPr>
        <w:t xml:space="preserve"> и </w:t>
      </w:r>
      <w:r w:rsidRPr="00182BF3">
        <w:t xml:space="preserve">14 жена. </w:t>
      </w:r>
    </w:p>
    <w:p w:rsidR="004E4ED9" w:rsidRPr="00290A09" w:rsidRDefault="004E4ED9" w:rsidP="00182BF3">
      <w:pPr>
        <w:rPr>
          <w:b/>
          <w:bCs/>
          <w:color w:val="2F5496" w:themeColor="accent1" w:themeShade="BF"/>
        </w:rPr>
      </w:pPr>
    </w:p>
    <w:p w:rsidR="00182BF3" w:rsidRPr="00290A09" w:rsidRDefault="00182BF3" w:rsidP="00182BF3">
      <w:pPr>
        <w:rPr>
          <w:b/>
          <w:bCs/>
          <w:color w:val="2F5496" w:themeColor="accent1" w:themeShade="BF"/>
          <w:lang w:val="sr-Cyrl-RS"/>
        </w:rPr>
      </w:pPr>
      <w:r w:rsidRPr="00290A09">
        <w:rPr>
          <w:b/>
          <w:bCs/>
          <w:color w:val="2F5496" w:themeColor="accent1" w:themeShade="BF"/>
        </w:rPr>
        <w:t>Број корисника према утврђеном степену подршке  на дан 31.12. 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6"/>
        <w:gridCol w:w="1075"/>
        <w:gridCol w:w="1590"/>
        <w:gridCol w:w="1206"/>
        <w:gridCol w:w="1275"/>
      </w:tblGrid>
      <w:tr w:rsidR="00182BF3" w:rsidRPr="00AB1064" w:rsidTr="004E4ED9">
        <w:trPr>
          <w:trHeight w:val="540"/>
        </w:trPr>
        <w:tc>
          <w:tcPr>
            <w:tcW w:w="3916" w:type="dxa"/>
            <w:shd w:val="clear" w:color="auto" w:fill="B4C6E7" w:themeFill="accent1" w:themeFillTint="66"/>
            <w:hideMark/>
          </w:tcPr>
          <w:p w:rsidR="00182BF3" w:rsidRPr="00AB1064" w:rsidRDefault="00182BF3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Степен подршке</w:t>
            </w:r>
          </w:p>
        </w:tc>
        <w:tc>
          <w:tcPr>
            <w:tcW w:w="1075" w:type="dxa"/>
            <w:shd w:val="clear" w:color="auto" w:fill="B4C6E7" w:themeFill="accent1" w:themeFillTint="66"/>
            <w:hideMark/>
          </w:tcPr>
          <w:p w:rsidR="00182BF3" w:rsidRPr="00AB1064" w:rsidRDefault="00182BF3" w:rsidP="00DD39BB">
            <w:r w:rsidRPr="00AB1064">
              <w:t>одрасли, до 64 г</w:t>
            </w:r>
          </w:p>
        </w:tc>
        <w:tc>
          <w:tcPr>
            <w:tcW w:w="1590" w:type="dxa"/>
            <w:shd w:val="clear" w:color="auto" w:fill="B4C6E7" w:themeFill="accent1" w:themeFillTint="66"/>
            <w:hideMark/>
          </w:tcPr>
          <w:p w:rsidR="00182BF3" w:rsidRPr="00AB1064" w:rsidRDefault="00182BF3" w:rsidP="00DD39BB">
            <w:r w:rsidRPr="00AB1064">
              <w:t>старији, 65-79 г</w:t>
            </w:r>
          </w:p>
        </w:tc>
        <w:tc>
          <w:tcPr>
            <w:tcW w:w="1206" w:type="dxa"/>
            <w:shd w:val="clear" w:color="auto" w:fill="B4C6E7" w:themeFill="accent1" w:themeFillTint="66"/>
            <w:hideMark/>
          </w:tcPr>
          <w:p w:rsidR="00182BF3" w:rsidRPr="00AB1064" w:rsidRDefault="00182BF3" w:rsidP="00DD39BB">
            <w:r w:rsidRPr="00AB1064">
              <w:t>старији, 80 г и више</w:t>
            </w:r>
          </w:p>
        </w:tc>
        <w:tc>
          <w:tcPr>
            <w:tcW w:w="1275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</w:tr>
      <w:tr w:rsidR="00182BF3" w:rsidRPr="00AB1064" w:rsidTr="004E4ED9">
        <w:trPr>
          <w:trHeight w:val="330"/>
        </w:trPr>
        <w:tc>
          <w:tcPr>
            <w:tcW w:w="3916" w:type="dxa"/>
            <w:hideMark/>
          </w:tcPr>
          <w:p w:rsidR="00182BF3" w:rsidRPr="00AB1064" w:rsidRDefault="00182BF3" w:rsidP="00DD39BB">
            <w:r w:rsidRPr="00AB1064">
              <w:t>1. степен подршке</w:t>
            </w:r>
          </w:p>
        </w:tc>
        <w:tc>
          <w:tcPr>
            <w:tcW w:w="1075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191</w:t>
            </w:r>
          </w:p>
        </w:tc>
        <w:tc>
          <w:tcPr>
            <w:tcW w:w="1590" w:type="dxa"/>
            <w:hideMark/>
          </w:tcPr>
          <w:p w:rsidR="00182BF3" w:rsidRPr="00AB1064" w:rsidRDefault="00182BF3" w:rsidP="00DD39BB">
            <w:r w:rsidRPr="00AB1064">
              <w:t>466</w:t>
            </w:r>
          </w:p>
        </w:tc>
        <w:tc>
          <w:tcPr>
            <w:tcW w:w="1206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697</w:t>
            </w:r>
          </w:p>
        </w:tc>
        <w:tc>
          <w:tcPr>
            <w:tcW w:w="1275" w:type="dxa"/>
            <w:hideMark/>
          </w:tcPr>
          <w:p w:rsidR="00182BF3" w:rsidRPr="00AB1064" w:rsidRDefault="00182BF3" w:rsidP="00DD39BB">
            <w:r w:rsidRPr="00AB1064">
              <w:t>1354</w:t>
            </w:r>
          </w:p>
        </w:tc>
      </w:tr>
      <w:tr w:rsidR="00182BF3" w:rsidRPr="00AB1064" w:rsidTr="004E4ED9">
        <w:trPr>
          <w:trHeight w:val="330"/>
        </w:trPr>
        <w:tc>
          <w:tcPr>
            <w:tcW w:w="3916" w:type="dxa"/>
            <w:hideMark/>
          </w:tcPr>
          <w:p w:rsidR="00182BF3" w:rsidRPr="00AB1064" w:rsidRDefault="00182BF3" w:rsidP="00DD39BB">
            <w:r w:rsidRPr="00AB1064">
              <w:t>2. степен подршке</w:t>
            </w:r>
          </w:p>
        </w:tc>
        <w:tc>
          <w:tcPr>
            <w:tcW w:w="1075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219</w:t>
            </w:r>
          </w:p>
        </w:tc>
        <w:tc>
          <w:tcPr>
            <w:tcW w:w="1590" w:type="dxa"/>
            <w:hideMark/>
          </w:tcPr>
          <w:p w:rsidR="00182BF3" w:rsidRPr="00AB1064" w:rsidRDefault="00182BF3" w:rsidP="00DD39BB">
            <w:r w:rsidRPr="00AB1064">
              <w:t>387</w:t>
            </w:r>
          </w:p>
        </w:tc>
        <w:tc>
          <w:tcPr>
            <w:tcW w:w="1206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369</w:t>
            </w:r>
          </w:p>
        </w:tc>
        <w:tc>
          <w:tcPr>
            <w:tcW w:w="1275" w:type="dxa"/>
            <w:hideMark/>
          </w:tcPr>
          <w:p w:rsidR="00182BF3" w:rsidRPr="00AB1064" w:rsidRDefault="00182BF3" w:rsidP="00DD39BB">
            <w:r w:rsidRPr="00AB1064">
              <w:t>975</w:t>
            </w:r>
          </w:p>
        </w:tc>
      </w:tr>
      <w:tr w:rsidR="00182BF3" w:rsidRPr="00AB1064" w:rsidTr="004E4ED9">
        <w:trPr>
          <w:trHeight w:val="330"/>
        </w:trPr>
        <w:tc>
          <w:tcPr>
            <w:tcW w:w="3916" w:type="dxa"/>
            <w:hideMark/>
          </w:tcPr>
          <w:p w:rsidR="00182BF3" w:rsidRPr="00AB1064" w:rsidRDefault="00182BF3" w:rsidP="00DD39BB">
            <w:r w:rsidRPr="00AB1064">
              <w:t>3. степен подршке</w:t>
            </w:r>
          </w:p>
        </w:tc>
        <w:tc>
          <w:tcPr>
            <w:tcW w:w="1075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146</w:t>
            </w:r>
          </w:p>
        </w:tc>
        <w:tc>
          <w:tcPr>
            <w:tcW w:w="1590" w:type="dxa"/>
            <w:hideMark/>
          </w:tcPr>
          <w:p w:rsidR="00182BF3" w:rsidRPr="00AB1064" w:rsidRDefault="00182BF3" w:rsidP="00DD39BB">
            <w:r w:rsidRPr="00AB1064">
              <w:t>267</w:t>
            </w:r>
          </w:p>
        </w:tc>
        <w:tc>
          <w:tcPr>
            <w:tcW w:w="1206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242</w:t>
            </w:r>
          </w:p>
        </w:tc>
        <w:tc>
          <w:tcPr>
            <w:tcW w:w="1275" w:type="dxa"/>
            <w:hideMark/>
          </w:tcPr>
          <w:p w:rsidR="00182BF3" w:rsidRPr="00AB1064" w:rsidRDefault="00182BF3" w:rsidP="00DD39BB">
            <w:r w:rsidRPr="00AB1064">
              <w:t>655</w:t>
            </w:r>
          </w:p>
        </w:tc>
      </w:tr>
      <w:tr w:rsidR="00182BF3" w:rsidRPr="00AB1064" w:rsidTr="004E4ED9">
        <w:trPr>
          <w:trHeight w:val="330"/>
        </w:trPr>
        <w:tc>
          <w:tcPr>
            <w:tcW w:w="3916" w:type="dxa"/>
            <w:hideMark/>
          </w:tcPr>
          <w:p w:rsidR="00182BF3" w:rsidRPr="00AB1064" w:rsidRDefault="00182BF3" w:rsidP="00DD39BB">
            <w:r w:rsidRPr="00AB1064">
              <w:t>4. степен подршке</w:t>
            </w:r>
          </w:p>
        </w:tc>
        <w:tc>
          <w:tcPr>
            <w:tcW w:w="1075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41</w:t>
            </w:r>
          </w:p>
        </w:tc>
        <w:tc>
          <w:tcPr>
            <w:tcW w:w="1590" w:type="dxa"/>
            <w:hideMark/>
          </w:tcPr>
          <w:p w:rsidR="00182BF3" w:rsidRPr="00AB1064" w:rsidRDefault="00182BF3" w:rsidP="00DD39BB">
            <w:r w:rsidRPr="00AB1064">
              <w:t>203</w:t>
            </w:r>
          </w:p>
        </w:tc>
        <w:tc>
          <w:tcPr>
            <w:tcW w:w="1206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170</w:t>
            </w:r>
          </w:p>
        </w:tc>
        <w:tc>
          <w:tcPr>
            <w:tcW w:w="1275" w:type="dxa"/>
            <w:hideMark/>
          </w:tcPr>
          <w:p w:rsidR="00182BF3" w:rsidRPr="00AB1064" w:rsidRDefault="00182BF3" w:rsidP="00DD39BB">
            <w:r w:rsidRPr="00AB1064">
              <w:t>414</w:t>
            </w:r>
          </w:p>
        </w:tc>
      </w:tr>
      <w:tr w:rsidR="00182BF3" w:rsidRPr="00AB1064" w:rsidTr="004E4ED9">
        <w:trPr>
          <w:trHeight w:val="330"/>
        </w:trPr>
        <w:tc>
          <w:tcPr>
            <w:tcW w:w="3916" w:type="dxa"/>
            <w:hideMark/>
          </w:tcPr>
          <w:p w:rsidR="00182BF3" w:rsidRPr="00AB1064" w:rsidRDefault="00182BF3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1075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597</w:t>
            </w:r>
          </w:p>
        </w:tc>
        <w:tc>
          <w:tcPr>
            <w:tcW w:w="1590" w:type="dxa"/>
            <w:hideMark/>
          </w:tcPr>
          <w:p w:rsidR="00182BF3" w:rsidRPr="00AB1064" w:rsidRDefault="00182BF3" w:rsidP="00DD39BB">
            <w:r w:rsidRPr="00AB1064">
              <w:t>1323</w:t>
            </w:r>
          </w:p>
        </w:tc>
        <w:tc>
          <w:tcPr>
            <w:tcW w:w="1206" w:type="dxa"/>
            <w:shd w:val="clear" w:color="auto" w:fill="D9E2F3" w:themeFill="accent1" w:themeFillTint="33"/>
            <w:hideMark/>
          </w:tcPr>
          <w:p w:rsidR="00182BF3" w:rsidRPr="00AB1064" w:rsidRDefault="00182BF3" w:rsidP="00DD39BB">
            <w:r w:rsidRPr="00AB1064">
              <w:t>1478</w:t>
            </w:r>
          </w:p>
        </w:tc>
        <w:tc>
          <w:tcPr>
            <w:tcW w:w="1275" w:type="dxa"/>
            <w:hideMark/>
          </w:tcPr>
          <w:p w:rsidR="00182BF3" w:rsidRPr="00AB1064" w:rsidRDefault="00182BF3" w:rsidP="00DD39BB">
            <w:r w:rsidRPr="00AB1064">
              <w:t>3398</w:t>
            </w:r>
          </w:p>
        </w:tc>
      </w:tr>
    </w:tbl>
    <w:p w:rsidR="00182BF3" w:rsidRDefault="00182BF3" w:rsidP="00182BF3">
      <w:pPr>
        <w:rPr>
          <w:b/>
          <w:bCs/>
          <w:lang w:val="sr-Cyrl-RS"/>
        </w:rPr>
      </w:pPr>
    </w:p>
    <w:p w:rsidR="001B6DC8" w:rsidRDefault="003E6BDD" w:rsidP="004E4ED9">
      <w:pPr>
        <w:ind w:firstLine="708"/>
        <w:jc w:val="both"/>
        <w:rPr>
          <w:lang w:val="sr-Cyrl-RS"/>
        </w:rPr>
      </w:pPr>
      <w:r>
        <w:rPr>
          <w:b/>
          <w:bCs/>
        </w:rPr>
        <w:t>Од корисника</w:t>
      </w:r>
      <w:r w:rsidRPr="00AB1064">
        <w:rPr>
          <w:b/>
          <w:bCs/>
        </w:rPr>
        <w:t xml:space="preserve"> према брачном статусу пред смеш</w:t>
      </w:r>
      <w:r>
        <w:rPr>
          <w:b/>
          <w:bCs/>
        </w:rPr>
        <w:t>тај у дом, укупно у 2016</w:t>
      </w:r>
      <w:r w:rsidRPr="003E6BDD">
        <w:t xml:space="preserve"> </w:t>
      </w:r>
      <w:r w:rsidR="00290A09">
        <w:rPr>
          <w:lang w:val="sr-Cyrl-RS"/>
        </w:rPr>
        <w:t xml:space="preserve">доминантно корисници </w:t>
      </w:r>
      <w:r w:rsidR="008D5693">
        <w:rPr>
          <w:lang w:val="sr-Cyrl-RS"/>
        </w:rPr>
        <w:t xml:space="preserve">који су </w:t>
      </w:r>
      <w:r>
        <w:rPr>
          <w:lang w:val="sr-Cyrl-RS"/>
        </w:rPr>
        <w:t xml:space="preserve">бројчано исказано </w:t>
      </w:r>
      <w:r w:rsidR="008D5693">
        <w:rPr>
          <w:lang w:val="sr-Cyrl-RS"/>
        </w:rPr>
        <w:t xml:space="preserve">су </w:t>
      </w:r>
      <w:r w:rsidRPr="00AB1064">
        <w:t>2548</w:t>
      </w:r>
      <w:r>
        <w:rPr>
          <w:lang w:val="sr-Cyrl-RS"/>
        </w:rPr>
        <w:t xml:space="preserve"> </w:t>
      </w:r>
      <w:r w:rsidRPr="00AB1064">
        <w:t>удовци/удовице</w:t>
      </w:r>
      <w:r>
        <w:rPr>
          <w:lang w:val="sr-Cyrl-RS"/>
        </w:rPr>
        <w:t xml:space="preserve">, затим </w:t>
      </w:r>
      <w:r w:rsidRPr="00AB1064">
        <w:t>926</w:t>
      </w:r>
      <w:r>
        <w:rPr>
          <w:lang w:val="sr-Cyrl-RS"/>
        </w:rPr>
        <w:t xml:space="preserve"> </w:t>
      </w:r>
      <w:r w:rsidRPr="00AB1064">
        <w:t>неожењени</w:t>
      </w:r>
      <w:r>
        <w:rPr>
          <w:lang w:val="sr-Cyrl-RS"/>
        </w:rPr>
        <w:t>х</w:t>
      </w:r>
      <w:r w:rsidRPr="00AB1064">
        <w:t>/неудате</w:t>
      </w:r>
      <w:r>
        <w:rPr>
          <w:lang w:val="sr-Cyrl-RS"/>
        </w:rPr>
        <w:t xml:space="preserve">, </w:t>
      </w:r>
      <w:r w:rsidRPr="00AB1064">
        <w:t>разведени 836</w:t>
      </w:r>
      <w:r>
        <w:rPr>
          <w:lang w:val="sr-Cyrl-RS"/>
        </w:rPr>
        <w:t xml:space="preserve"> корисника, </w:t>
      </w:r>
      <w:r w:rsidRPr="00AB1064">
        <w:t>477</w:t>
      </w:r>
      <w:r w:rsidR="00182BF3">
        <w:rPr>
          <w:lang w:val="sr-Cyrl-RS"/>
        </w:rPr>
        <w:t xml:space="preserve"> </w:t>
      </w:r>
      <w:r w:rsidRPr="00AB1064">
        <w:t>ожењени</w:t>
      </w:r>
      <w:r>
        <w:rPr>
          <w:lang w:val="sr-Cyrl-RS"/>
        </w:rPr>
        <w:t>х</w:t>
      </w:r>
      <w:r>
        <w:t>/удатих</w:t>
      </w:r>
      <w:r>
        <w:rPr>
          <w:lang w:val="sr-Cyrl-RS"/>
        </w:rPr>
        <w:t xml:space="preserve"> и</w:t>
      </w:r>
      <w:r w:rsidRPr="00AB1064">
        <w:t xml:space="preserve"> 67 </w:t>
      </w:r>
      <w:r w:rsidR="008D5693">
        <w:rPr>
          <w:lang w:val="sr-Cyrl-RS"/>
        </w:rPr>
        <w:t xml:space="preserve">корисника </w:t>
      </w:r>
      <w:r w:rsidRPr="00AB1064">
        <w:t>у ванбрачној заједници</w:t>
      </w:r>
      <w:r>
        <w:rPr>
          <w:lang w:val="sr-Cyrl-RS"/>
        </w:rPr>
        <w:t>.</w:t>
      </w:r>
    </w:p>
    <w:p w:rsidR="004E4ED9" w:rsidRDefault="004E4ED9" w:rsidP="004E4ED9">
      <w:pPr>
        <w:jc w:val="both"/>
        <w:rPr>
          <w:lang w:val="sr-Cyrl-RS"/>
        </w:rPr>
      </w:pPr>
    </w:p>
    <w:p w:rsidR="00182BF3" w:rsidRPr="004E4ED9" w:rsidRDefault="004E4ED9">
      <w:pPr>
        <w:rPr>
          <w:color w:val="2F5496" w:themeColor="accent1" w:themeShade="BF"/>
          <w:lang w:val="sr-Cyrl-RS"/>
        </w:rPr>
      </w:pPr>
      <w:r w:rsidRPr="004E4ED9">
        <w:rPr>
          <w:b/>
          <w:bCs/>
          <w:color w:val="2F5496" w:themeColor="accent1" w:themeShade="BF"/>
        </w:rPr>
        <w:t>Корисници према</w:t>
      </w:r>
      <w:r w:rsidRPr="004E4ED9">
        <w:rPr>
          <w:b/>
          <w:bCs/>
          <w:color w:val="2F5496" w:themeColor="accent1" w:themeShade="BF"/>
          <w:lang w:val="sr-Cyrl-RS"/>
        </w:rPr>
        <w:t xml:space="preserve"> пензијском статусу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900"/>
        <w:gridCol w:w="1012"/>
        <w:gridCol w:w="906"/>
        <w:gridCol w:w="1280"/>
        <w:gridCol w:w="1090"/>
        <w:gridCol w:w="1174"/>
      </w:tblGrid>
      <w:tr w:rsidR="00B54BC8" w:rsidRPr="00AB1064" w:rsidTr="004E4ED9">
        <w:trPr>
          <w:trHeight w:val="330"/>
        </w:trPr>
        <w:tc>
          <w:tcPr>
            <w:tcW w:w="2479" w:type="dxa"/>
            <w:vMerge w:val="restart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Пензијски статус</w:t>
            </w:r>
          </w:p>
        </w:tc>
        <w:tc>
          <w:tcPr>
            <w:tcW w:w="2818" w:type="dxa"/>
            <w:gridSpan w:val="3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Одрасли</w:t>
            </w:r>
          </w:p>
        </w:tc>
        <w:tc>
          <w:tcPr>
            <w:tcW w:w="3544" w:type="dxa"/>
            <w:gridSpan w:val="3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Старији</w:t>
            </w:r>
          </w:p>
        </w:tc>
      </w:tr>
      <w:tr w:rsidR="00B54BC8" w:rsidRPr="00AB1064" w:rsidTr="004E4ED9">
        <w:trPr>
          <w:trHeight w:val="330"/>
        </w:trPr>
        <w:tc>
          <w:tcPr>
            <w:tcW w:w="2479" w:type="dxa"/>
            <w:vMerge/>
            <w:shd w:val="clear" w:color="auto" w:fill="B4C6E7" w:themeFill="accent1" w:themeFillTint="66"/>
            <w:hideMark/>
          </w:tcPr>
          <w:p w:rsidR="00B54BC8" w:rsidRPr="00AB1064" w:rsidRDefault="00B54BC8" w:rsidP="00DD39BB"/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М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Ж</w:t>
            </w:r>
          </w:p>
        </w:tc>
        <w:tc>
          <w:tcPr>
            <w:tcW w:w="906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128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М</w:t>
            </w:r>
          </w:p>
        </w:tc>
        <w:tc>
          <w:tcPr>
            <w:tcW w:w="109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Ж</w:t>
            </w:r>
          </w:p>
        </w:tc>
        <w:tc>
          <w:tcPr>
            <w:tcW w:w="1174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Лични пензионер</w:t>
            </w:r>
          </w:p>
        </w:tc>
        <w:tc>
          <w:tcPr>
            <w:tcW w:w="900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25</w:t>
            </w:r>
          </w:p>
        </w:tc>
        <w:tc>
          <w:tcPr>
            <w:tcW w:w="1012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13</w:t>
            </w:r>
          </w:p>
        </w:tc>
        <w:tc>
          <w:tcPr>
            <w:tcW w:w="906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38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535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777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1312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Инвалидски пензионер</w:t>
            </w:r>
          </w:p>
        </w:tc>
        <w:tc>
          <w:tcPr>
            <w:tcW w:w="900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114</w:t>
            </w:r>
          </w:p>
        </w:tc>
        <w:tc>
          <w:tcPr>
            <w:tcW w:w="1012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44</w:t>
            </w:r>
          </w:p>
        </w:tc>
        <w:tc>
          <w:tcPr>
            <w:tcW w:w="906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158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155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161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316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 xml:space="preserve">Породични пензионер </w:t>
            </w:r>
          </w:p>
        </w:tc>
        <w:tc>
          <w:tcPr>
            <w:tcW w:w="900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42</w:t>
            </w:r>
          </w:p>
        </w:tc>
        <w:tc>
          <w:tcPr>
            <w:tcW w:w="1012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49</w:t>
            </w:r>
          </w:p>
        </w:tc>
        <w:tc>
          <w:tcPr>
            <w:tcW w:w="906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91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39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705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744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 xml:space="preserve">Пољопривредни пензионер </w:t>
            </w:r>
          </w:p>
        </w:tc>
        <w:tc>
          <w:tcPr>
            <w:tcW w:w="900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0</w:t>
            </w:r>
          </w:p>
        </w:tc>
        <w:tc>
          <w:tcPr>
            <w:tcW w:w="1012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0</w:t>
            </w:r>
          </w:p>
        </w:tc>
        <w:tc>
          <w:tcPr>
            <w:tcW w:w="906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0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24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23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47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Издржавано лице – није пензионер</w:t>
            </w:r>
          </w:p>
        </w:tc>
        <w:tc>
          <w:tcPr>
            <w:tcW w:w="900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139</w:t>
            </w:r>
          </w:p>
        </w:tc>
        <w:tc>
          <w:tcPr>
            <w:tcW w:w="1012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82</w:t>
            </w:r>
          </w:p>
        </w:tc>
        <w:tc>
          <w:tcPr>
            <w:tcW w:w="906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221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137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227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364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Нешто друго</w:t>
            </w:r>
          </w:p>
        </w:tc>
        <w:tc>
          <w:tcPr>
            <w:tcW w:w="900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32</w:t>
            </w:r>
          </w:p>
        </w:tc>
        <w:tc>
          <w:tcPr>
            <w:tcW w:w="1012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37</w:t>
            </w:r>
          </w:p>
        </w:tc>
        <w:tc>
          <w:tcPr>
            <w:tcW w:w="906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69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26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39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65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900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352</w:t>
            </w:r>
          </w:p>
        </w:tc>
        <w:tc>
          <w:tcPr>
            <w:tcW w:w="1012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225</w:t>
            </w:r>
          </w:p>
        </w:tc>
        <w:tc>
          <w:tcPr>
            <w:tcW w:w="906" w:type="dxa"/>
            <w:shd w:val="clear" w:color="auto" w:fill="auto"/>
            <w:hideMark/>
          </w:tcPr>
          <w:p w:rsidR="00B54BC8" w:rsidRPr="00AB1064" w:rsidRDefault="00B54BC8" w:rsidP="00DD39BB">
            <w:r w:rsidRPr="00AB1064">
              <w:t>577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916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1932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2848</w:t>
            </w:r>
          </w:p>
        </w:tc>
      </w:tr>
    </w:tbl>
    <w:p w:rsidR="00B54BC8" w:rsidRDefault="00B54BC8">
      <w:pPr>
        <w:rPr>
          <w:b/>
          <w:lang w:val="sr-Cyrl-RS"/>
        </w:rPr>
      </w:pPr>
    </w:p>
    <w:p w:rsidR="00AC19D2" w:rsidRPr="004E4ED9" w:rsidRDefault="00AC19D2">
      <w:pPr>
        <w:rPr>
          <w:b/>
          <w:color w:val="2F5496" w:themeColor="accent1" w:themeShade="BF"/>
          <w:lang w:val="sr-Cyrl-RS"/>
        </w:rPr>
      </w:pPr>
      <w:r w:rsidRPr="004E4ED9">
        <w:rPr>
          <w:b/>
          <w:bCs/>
          <w:color w:val="2F5496" w:themeColor="accent1" w:themeShade="BF"/>
        </w:rPr>
        <w:t>Корисници према месту пребивалишта пред смештај у дом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900"/>
        <w:gridCol w:w="1012"/>
        <w:gridCol w:w="906"/>
        <w:gridCol w:w="1280"/>
        <w:gridCol w:w="1090"/>
        <w:gridCol w:w="1174"/>
      </w:tblGrid>
      <w:tr w:rsidR="00AC19D2" w:rsidRPr="00AB1064" w:rsidTr="004E4ED9">
        <w:trPr>
          <w:trHeight w:val="330"/>
        </w:trPr>
        <w:tc>
          <w:tcPr>
            <w:tcW w:w="2479" w:type="dxa"/>
            <w:vMerge w:val="restart"/>
            <w:shd w:val="clear" w:color="auto" w:fill="B4C6E7" w:themeFill="accent1" w:themeFillTint="66"/>
            <w:hideMark/>
          </w:tcPr>
          <w:p w:rsidR="00AC19D2" w:rsidRPr="00AB1064" w:rsidRDefault="00AC19D2" w:rsidP="00DD39BB">
            <w:r w:rsidRPr="00AB1064">
              <w:t>Пребивалиште корисника</w:t>
            </w:r>
          </w:p>
        </w:tc>
        <w:tc>
          <w:tcPr>
            <w:tcW w:w="2818" w:type="dxa"/>
            <w:gridSpan w:val="3"/>
            <w:shd w:val="clear" w:color="auto" w:fill="B4C6E7" w:themeFill="accent1" w:themeFillTint="66"/>
            <w:hideMark/>
          </w:tcPr>
          <w:p w:rsidR="00AC19D2" w:rsidRPr="00AB1064" w:rsidRDefault="00AC19D2" w:rsidP="00DD39BB">
            <w:r w:rsidRPr="00AB1064">
              <w:t>Укупан број у 2016.</w:t>
            </w:r>
          </w:p>
        </w:tc>
        <w:tc>
          <w:tcPr>
            <w:tcW w:w="3544" w:type="dxa"/>
            <w:gridSpan w:val="3"/>
            <w:shd w:val="clear" w:color="auto" w:fill="B4C6E7" w:themeFill="accent1" w:themeFillTint="66"/>
            <w:hideMark/>
          </w:tcPr>
          <w:p w:rsidR="00AC19D2" w:rsidRPr="00AB1064" w:rsidRDefault="00AC19D2" w:rsidP="00DD39BB">
            <w:r w:rsidRPr="00AB1064">
              <w:t>Број на дан 31.12.2016.</w:t>
            </w:r>
          </w:p>
        </w:tc>
      </w:tr>
      <w:tr w:rsidR="00AC19D2" w:rsidRPr="00AB1064" w:rsidTr="004E4ED9">
        <w:trPr>
          <w:trHeight w:val="330"/>
        </w:trPr>
        <w:tc>
          <w:tcPr>
            <w:tcW w:w="2479" w:type="dxa"/>
            <w:vMerge/>
            <w:shd w:val="clear" w:color="auto" w:fill="B4C6E7" w:themeFill="accent1" w:themeFillTint="66"/>
            <w:hideMark/>
          </w:tcPr>
          <w:p w:rsidR="00AC19D2" w:rsidRPr="00AB1064" w:rsidRDefault="00AC19D2" w:rsidP="00DD39BB"/>
        </w:tc>
        <w:tc>
          <w:tcPr>
            <w:tcW w:w="900" w:type="dxa"/>
            <w:shd w:val="clear" w:color="auto" w:fill="B4C6E7" w:themeFill="accent1" w:themeFillTint="66"/>
            <w:hideMark/>
          </w:tcPr>
          <w:p w:rsidR="00AC19D2" w:rsidRPr="00AB1064" w:rsidRDefault="00AC19D2" w:rsidP="00DD39BB">
            <w:r w:rsidRPr="00AB1064">
              <w:t>М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AC19D2" w:rsidRPr="00AB1064" w:rsidRDefault="00AC19D2" w:rsidP="00DD39BB">
            <w:r w:rsidRPr="00AB1064">
              <w:t>Ж</w:t>
            </w:r>
          </w:p>
        </w:tc>
        <w:tc>
          <w:tcPr>
            <w:tcW w:w="906" w:type="dxa"/>
            <w:shd w:val="clear" w:color="auto" w:fill="B4C6E7" w:themeFill="accent1" w:themeFillTint="66"/>
            <w:hideMark/>
          </w:tcPr>
          <w:p w:rsidR="00AC19D2" w:rsidRPr="00AB1064" w:rsidRDefault="00AC19D2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1280" w:type="dxa"/>
            <w:shd w:val="clear" w:color="auto" w:fill="B4C6E7" w:themeFill="accent1" w:themeFillTint="66"/>
            <w:hideMark/>
          </w:tcPr>
          <w:p w:rsidR="00AC19D2" w:rsidRPr="00AB1064" w:rsidRDefault="00AC19D2" w:rsidP="00DD39BB">
            <w:r w:rsidRPr="00AB1064">
              <w:t>М</w:t>
            </w:r>
          </w:p>
        </w:tc>
        <w:tc>
          <w:tcPr>
            <w:tcW w:w="1090" w:type="dxa"/>
            <w:shd w:val="clear" w:color="auto" w:fill="B4C6E7" w:themeFill="accent1" w:themeFillTint="66"/>
            <w:hideMark/>
          </w:tcPr>
          <w:p w:rsidR="00AC19D2" w:rsidRPr="00AB1064" w:rsidRDefault="00AC19D2" w:rsidP="00DD39BB">
            <w:r w:rsidRPr="00AB1064">
              <w:t>Ж</w:t>
            </w:r>
          </w:p>
        </w:tc>
        <w:tc>
          <w:tcPr>
            <w:tcW w:w="1174" w:type="dxa"/>
            <w:shd w:val="clear" w:color="auto" w:fill="B4C6E7" w:themeFill="accent1" w:themeFillTint="66"/>
            <w:hideMark/>
          </w:tcPr>
          <w:p w:rsidR="00AC19D2" w:rsidRPr="00AB1064" w:rsidRDefault="00AC19D2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</w:tr>
      <w:tr w:rsidR="00AC19D2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Са територије округа у ком је установа</w:t>
            </w:r>
          </w:p>
        </w:tc>
        <w:tc>
          <w:tcPr>
            <w:tcW w:w="900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1398</w:t>
            </w:r>
          </w:p>
        </w:tc>
        <w:tc>
          <w:tcPr>
            <w:tcW w:w="1012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2489</w:t>
            </w:r>
          </w:p>
        </w:tc>
        <w:tc>
          <w:tcPr>
            <w:tcW w:w="906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3887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964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1739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2703</w:t>
            </w:r>
          </w:p>
        </w:tc>
      </w:tr>
      <w:tr w:rsidR="00AC19D2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 xml:space="preserve">Ван округа у ком је установа </w:t>
            </w:r>
          </w:p>
        </w:tc>
        <w:tc>
          <w:tcPr>
            <w:tcW w:w="900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414</w:t>
            </w:r>
          </w:p>
        </w:tc>
        <w:tc>
          <w:tcPr>
            <w:tcW w:w="1012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553</w:t>
            </w:r>
          </w:p>
        </w:tc>
        <w:tc>
          <w:tcPr>
            <w:tcW w:w="906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967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304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418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722</w:t>
            </w:r>
          </w:p>
        </w:tc>
      </w:tr>
      <w:tr w:rsidR="00AC19D2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900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1812</w:t>
            </w:r>
          </w:p>
        </w:tc>
        <w:tc>
          <w:tcPr>
            <w:tcW w:w="1012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3042</w:t>
            </w:r>
          </w:p>
        </w:tc>
        <w:tc>
          <w:tcPr>
            <w:tcW w:w="906" w:type="dxa"/>
            <w:shd w:val="clear" w:color="auto" w:fill="auto"/>
            <w:hideMark/>
          </w:tcPr>
          <w:p w:rsidR="00AC19D2" w:rsidRPr="00AB1064" w:rsidRDefault="00AC19D2" w:rsidP="00DD39BB">
            <w:r w:rsidRPr="00AB1064">
              <w:t>4854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1268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2157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AC19D2" w:rsidRPr="00AB1064" w:rsidRDefault="00AC19D2" w:rsidP="00DD39BB">
            <w:r w:rsidRPr="00AB1064">
              <w:t>3425</w:t>
            </w:r>
          </w:p>
        </w:tc>
      </w:tr>
    </w:tbl>
    <w:p w:rsidR="00AC19D2" w:rsidRDefault="00AC19D2">
      <w:pPr>
        <w:rPr>
          <w:b/>
          <w:lang w:val="sr-Cyrl-RS"/>
        </w:rPr>
      </w:pPr>
    </w:p>
    <w:p w:rsidR="00AC19D2" w:rsidRPr="00290A09" w:rsidRDefault="00182BF3">
      <w:pPr>
        <w:rPr>
          <w:b/>
          <w:color w:val="2F5496" w:themeColor="accent1" w:themeShade="BF"/>
          <w:lang w:val="sr-Cyrl-RS"/>
        </w:rPr>
      </w:pPr>
      <w:r w:rsidRPr="00290A09">
        <w:rPr>
          <w:b/>
          <w:color w:val="2F5496" w:themeColor="accent1" w:themeShade="BF"/>
        </w:rPr>
        <w:t>Разлог смештаја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872"/>
        <w:gridCol w:w="975"/>
        <w:gridCol w:w="906"/>
        <w:gridCol w:w="1230"/>
        <w:gridCol w:w="1056"/>
        <w:gridCol w:w="1152"/>
      </w:tblGrid>
      <w:tr w:rsidR="00B54BC8" w:rsidRPr="00AB1064" w:rsidTr="00290A09">
        <w:trPr>
          <w:trHeight w:val="330"/>
        </w:trPr>
        <w:tc>
          <w:tcPr>
            <w:tcW w:w="2479" w:type="dxa"/>
            <w:vMerge w:val="restart"/>
            <w:hideMark/>
          </w:tcPr>
          <w:p w:rsidR="00B54BC8" w:rsidRPr="00B54BC8" w:rsidRDefault="00B54BC8" w:rsidP="00DD39BB">
            <w:pPr>
              <w:rPr>
                <w:b/>
              </w:rPr>
            </w:pPr>
          </w:p>
        </w:tc>
        <w:tc>
          <w:tcPr>
            <w:tcW w:w="6337" w:type="dxa"/>
            <w:gridSpan w:val="6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Старосна структура,  укупан број у 2016.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vMerge/>
            <w:hideMark/>
          </w:tcPr>
          <w:p w:rsidR="00B54BC8" w:rsidRPr="00AB1064" w:rsidRDefault="00B54BC8" w:rsidP="00DD39BB"/>
        </w:tc>
        <w:tc>
          <w:tcPr>
            <w:tcW w:w="2793" w:type="dxa"/>
            <w:gridSpan w:val="3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одрасли</w:t>
            </w:r>
          </w:p>
        </w:tc>
        <w:tc>
          <w:tcPr>
            <w:tcW w:w="3544" w:type="dxa"/>
            <w:gridSpan w:val="3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старији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vMerge/>
            <w:hideMark/>
          </w:tcPr>
          <w:p w:rsidR="00B54BC8" w:rsidRPr="00AB1064" w:rsidRDefault="00B54BC8" w:rsidP="00DD39BB"/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М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Ж</w:t>
            </w:r>
          </w:p>
        </w:tc>
        <w:tc>
          <w:tcPr>
            <w:tcW w:w="881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128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М</w:t>
            </w:r>
          </w:p>
        </w:tc>
        <w:tc>
          <w:tcPr>
            <w:tcW w:w="109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Ж</w:t>
            </w:r>
          </w:p>
        </w:tc>
        <w:tc>
          <w:tcPr>
            <w:tcW w:w="1174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</w:tr>
      <w:tr w:rsidR="00B54BC8" w:rsidRPr="00AB1064" w:rsidTr="00DD39BB">
        <w:trPr>
          <w:trHeight w:val="675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Корисник нема ближих сродника деца,брачни/ванбр.партнер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91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43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135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158</w:t>
            </w:r>
          </w:p>
        </w:tc>
        <w:tc>
          <w:tcPr>
            <w:tcW w:w="1090" w:type="dxa"/>
            <w:hideMark/>
          </w:tcPr>
          <w:p w:rsidR="00B54BC8" w:rsidRPr="00AB1064" w:rsidRDefault="00B54BC8" w:rsidP="00DD39BB">
            <w:r w:rsidRPr="00AB1064">
              <w:t>335</w:t>
            </w:r>
          </w:p>
        </w:tc>
        <w:tc>
          <w:tcPr>
            <w:tcW w:w="1174" w:type="dxa"/>
            <w:hideMark/>
          </w:tcPr>
          <w:p w:rsidR="00B54BC8" w:rsidRPr="00AB1064" w:rsidRDefault="00B54BC8" w:rsidP="00DD39BB">
            <w:r w:rsidRPr="00AB1064">
              <w:t>491</w:t>
            </w:r>
          </w:p>
        </w:tc>
      </w:tr>
      <w:tr w:rsidR="00B54BC8" w:rsidRPr="00AB1064" w:rsidTr="00290A09">
        <w:trPr>
          <w:trHeight w:val="675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Породица корисника није спремна  да води  бригу о њему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59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52</w:t>
            </w:r>
          </w:p>
        </w:tc>
        <w:tc>
          <w:tcPr>
            <w:tcW w:w="881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110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172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339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511</w:t>
            </w:r>
          </w:p>
        </w:tc>
      </w:tr>
      <w:tr w:rsidR="00B54BC8" w:rsidRPr="00AB1064" w:rsidTr="00DD39BB">
        <w:trPr>
          <w:trHeight w:val="825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 xml:space="preserve">Породица нема услова/ има тешкоће у организацији свакодневног функционисања 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99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103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202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652</w:t>
            </w:r>
          </w:p>
        </w:tc>
        <w:tc>
          <w:tcPr>
            <w:tcW w:w="1090" w:type="dxa"/>
            <w:hideMark/>
          </w:tcPr>
          <w:p w:rsidR="00B54BC8" w:rsidRPr="00AB1064" w:rsidRDefault="00B54BC8" w:rsidP="00DD39BB">
            <w:r w:rsidRPr="00AB1064">
              <w:t>1379</w:t>
            </w:r>
          </w:p>
        </w:tc>
        <w:tc>
          <w:tcPr>
            <w:tcW w:w="1174" w:type="dxa"/>
            <w:hideMark/>
          </w:tcPr>
          <w:p w:rsidR="00B54BC8" w:rsidRPr="00AB1064" w:rsidRDefault="00B54BC8" w:rsidP="00DD39BB">
            <w:r w:rsidRPr="00AB1064">
              <w:t>2033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Угроженост/насиље у породици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6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7</w:t>
            </w:r>
          </w:p>
        </w:tc>
        <w:tc>
          <w:tcPr>
            <w:tcW w:w="881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13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5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20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25</w:t>
            </w:r>
          </w:p>
        </w:tc>
      </w:tr>
      <w:tr w:rsidR="00B54BC8" w:rsidRPr="00AB1064" w:rsidTr="00DD39BB">
        <w:trPr>
          <w:trHeight w:val="675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Социо-материјална угроженост породице (и корисника)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98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42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140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141</w:t>
            </w:r>
          </w:p>
        </w:tc>
        <w:tc>
          <w:tcPr>
            <w:tcW w:w="1090" w:type="dxa"/>
            <w:hideMark/>
          </w:tcPr>
          <w:p w:rsidR="00B54BC8" w:rsidRPr="00AB1064" w:rsidRDefault="00B54BC8" w:rsidP="00DD39BB">
            <w:r w:rsidRPr="00AB1064">
              <w:t>252</w:t>
            </w:r>
          </w:p>
        </w:tc>
        <w:tc>
          <w:tcPr>
            <w:tcW w:w="1174" w:type="dxa"/>
            <w:hideMark/>
          </w:tcPr>
          <w:p w:rsidR="00B54BC8" w:rsidRPr="00AB1064" w:rsidRDefault="00B54BC8" w:rsidP="00DD39BB">
            <w:r w:rsidRPr="00AB1064">
              <w:t>393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Лични избор корисника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47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28</w:t>
            </w:r>
          </w:p>
        </w:tc>
        <w:tc>
          <w:tcPr>
            <w:tcW w:w="881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75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183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317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500</w:t>
            </w:r>
          </w:p>
        </w:tc>
      </w:tr>
      <w:tr w:rsidR="00B54BC8" w:rsidRPr="00AB1064" w:rsidTr="00DD39BB">
        <w:trPr>
          <w:trHeight w:val="330"/>
        </w:trPr>
        <w:tc>
          <w:tcPr>
            <w:tcW w:w="2479" w:type="dxa"/>
            <w:noWrap/>
            <w:hideMark/>
          </w:tcPr>
          <w:p w:rsidR="00B54BC8" w:rsidRPr="00AB1064" w:rsidRDefault="00B54BC8" w:rsidP="00DD39BB">
            <w:r w:rsidRPr="00AB1064">
              <w:t>Другo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34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18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52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67</w:t>
            </w:r>
          </w:p>
        </w:tc>
        <w:tc>
          <w:tcPr>
            <w:tcW w:w="1090" w:type="dxa"/>
            <w:hideMark/>
          </w:tcPr>
          <w:p w:rsidR="00B54BC8" w:rsidRPr="00AB1064" w:rsidRDefault="00B54BC8" w:rsidP="00DD39BB">
            <w:r w:rsidRPr="00AB1064">
              <w:t>107</w:t>
            </w:r>
          </w:p>
        </w:tc>
        <w:tc>
          <w:tcPr>
            <w:tcW w:w="1174" w:type="dxa"/>
            <w:hideMark/>
          </w:tcPr>
          <w:p w:rsidR="00B54BC8" w:rsidRPr="00AB1064" w:rsidRDefault="00B54BC8" w:rsidP="00DD39BB">
            <w:r w:rsidRPr="00AB1064">
              <w:t>174</w:t>
            </w:r>
          </w:p>
        </w:tc>
      </w:tr>
      <w:tr w:rsidR="00B54BC8" w:rsidRPr="00AB1064" w:rsidTr="00290A09">
        <w:trPr>
          <w:trHeight w:val="300"/>
        </w:trPr>
        <w:tc>
          <w:tcPr>
            <w:tcW w:w="2479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434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293</w:t>
            </w:r>
          </w:p>
        </w:tc>
        <w:tc>
          <w:tcPr>
            <w:tcW w:w="881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727</w:t>
            </w:r>
          </w:p>
        </w:tc>
        <w:tc>
          <w:tcPr>
            <w:tcW w:w="128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1378</w:t>
            </w:r>
          </w:p>
        </w:tc>
        <w:tc>
          <w:tcPr>
            <w:tcW w:w="109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2749</w:t>
            </w:r>
          </w:p>
        </w:tc>
        <w:tc>
          <w:tcPr>
            <w:tcW w:w="1174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4127</w:t>
            </w:r>
          </w:p>
        </w:tc>
      </w:tr>
    </w:tbl>
    <w:p w:rsidR="00B54BC8" w:rsidRDefault="00B54BC8">
      <w:pPr>
        <w:rPr>
          <w:b/>
          <w:lang w:val="sr-Cyrl-RS"/>
        </w:rPr>
      </w:pPr>
    </w:p>
    <w:p w:rsidR="00B54BC8" w:rsidRPr="00290A09" w:rsidRDefault="00182BF3">
      <w:pPr>
        <w:rPr>
          <w:b/>
          <w:color w:val="2F5496" w:themeColor="accent1" w:themeShade="BF"/>
          <w:lang w:val="sr-Cyrl-RS"/>
        </w:rPr>
      </w:pPr>
      <w:r w:rsidRPr="00290A09">
        <w:rPr>
          <w:b/>
          <w:bCs/>
          <w:color w:val="2F5496" w:themeColor="accent1" w:themeShade="BF"/>
        </w:rPr>
        <w:t>Корисници  према степену</w:t>
      </w:r>
      <w:r w:rsidR="008D5693">
        <w:rPr>
          <w:b/>
          <w:bCs/>
          <w:color w:val="2F5496" w:themeColor="accent1" w:themeShade="BF"/>
        </w:rPr>
        <w:t xml:space="preserve"> зависности и менталном здрављу</w:t>
      </w:r>
      <w:r w:rsidRPr="00290A09">
        <w:rPr>
          <w:b/>
          <w:bCs/>
          <w:color w:val="2F5496" w:themeColor="accent1" w:themeShade="BF"/>
        </w:rPr>
        <w:t xml:space="preserve"> на дан 31.12.2016.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900"/>
        <w:gridCol w:w="1012"/>
        <w:gridCol w:w="906"/>
        <w:gridCol w:w="1280"/>
        <w:gridCol w:w="1090"/>
        <w:gridCol w:w="1174"/>
      </w:tblGrid>
      <w:tr w:rsidR="00B54BC8" w:rsidRPr="00AB1064" w:rsidTr="00290A09">
        <w:trPr>
          <w:trHeight w:val="330"/>
        </w:trPr>
        <w:tc>
          <w:tcPr>
            <w:tcW w:w="2479" w:type="dxa"/>
            <w:vMerge w:val="restart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 xml:space="preserve">Степен функционалне зависности </w:t>
            </w:r>
          </w:p>
        </w:tc>
        <w:tc>
          <w:tcPr>
            <w:tcW w:w="6362" w:type="dxa"/>
            <w:gridSpan w:val="6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Ментално здравље</w:t>
            </w:r>
          </w:p>
        </w:tc>
      </w:tr>
      <w:tr w:rsidR="00B54BC8" w:rsidRPr="00AB1064" w:rsidTr="00290A09">
        <w:trPr>
          <w:trHeight w:val="510"/>
        </w:trPr>
        <w:tc>
          <w:tcPr>
            <w:tcW w:w="2479" w:type="dxa"/>
            <w:vMerge/>
            <w:shd w:val="clear" w:color="auto" w:fill="B4C6E7" w:themeFill="accent1" w:themeFillTint="66"/>
            <w:hideMark/>
          </w:tcPr>
          <w:p w:rsidR="00B54BC8" w:rsidRPr="00AB1064" w:rsidRDefault="00B54BC8" w:rsidP="00DD39BB"/>
        </w:tc>
        <w:tc>
          <w:tcPr>
            <w:tcW w:w="2818" w:type="dxa"/>
            <w:gridSpan w:val="3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Очувано ментално здравље</w:t>
            </w:r>
          </w:p>
        </w:tc>
        <w:tc>
          <w:tcPr>
            <w:tcW w:w="3544" w:type="dxa"/>
            <w:gridSpan w:val="3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Утврђене патолошке промене менталног здравља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vMerge/>
            <w:shd w:val="clear" w:color="auto" w:fill="B4C6E7" w:themeFill="accent1" w:themeFillTint="66"/>
            <w:hideMark/>
          </w:tcPr>
          <w:p w:rsidR="00B54BC8" w:rsidRPr="00AB1064" w:rsidRDefault="00B54BC8" w:rsidP="00DD39BB"/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М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Ж</w:t>
            </w:r>
          </w:p>
        </w:tc>
        <w:tc>
          <w:tcPr>
            <w:tcW w:w="906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128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М</w:t>
            </w:r>
          </w:p>
        </w:tc>
        <w:tc>
          <w:tcPr>
            <w:tcW w:w="109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Ж</w:t>
            </w:r>
          </w:p>
        </w:tc>
        <w:tc>
          <w:tcPr>
            <w:tcW w:w="1174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</w:tr>
      <w:tr w:rsidR="00B54BC8" w:rsidRPr="00AB1064" w:rsidTr="00182BF3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Независни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279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303</w:t>
            </w:r>
          </w:p>
        </w:tc>
        <w:tc>
          <w:tcPr>
            <w:tcW w:w="906" w:type="dxa"/>
            <w:hideMark/>
          </w:tcPr>
          <w:p w:rsidR="00B54BC8" w:rsidRPr="00AB1064" w:rsidRDefault="00B54BC8" w:rsidP="00DD39BB">
            <w:r w:rsidRPr="00AB1064">
              <w:t>582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22</w:t>
            </w:r>
          </w:p>
        </w:tc>
        <w:tc>
          <w:tcPr>
            <w:tcW w:w="1090" w:type="dxa"/>
            <w:hideMark/>
          </w:tcPr>
          <w:p w:rsidR="00B54BC8" w:rsidRPr="00AB1064" w:rsidRDefault="00B54BC8" w:rsidP="00DD39BB">
            <w:r w:rsidRPr="00AB1064">
              <w:t>31</w:t>
            </w:r>
          </w:p>
        </w:tc>
        <w:tc>
          <w:tcPr>
            <w:tcW w:w="1174" w:type="dxa"/>
            <w:hideMark/>
          </w:tcPr>
          <w:p w:rsidR="00B54BC8" w:rsidRPr="00AB1064" w:rsidRDefault="00B54BC8" w:rsidP="00DD39BB">
            <w:r w:rsidRPr="00AB1064">
              <w:t>53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Полузависни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214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350</w:t>
            </w:r>
          </w:p>
        </w:tc>
        <w:tc>
          <w:tcPr>
            <w:tcW w:w="906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564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102</w:t>
            </w:r>
          </w:p>
        </w:tc>
        <w:tc>
          <w:tcPr>
            <w:tcW w:w="109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136</w:t>
            </w:r>
          </w:p>
        </w:tc>
        <w:tc>
          <w:tcPr>
            <w:tcW w:w="1174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238</w:t>
            </w:r>
          </w:p>
        </w:tc>
      </w:tr>
      <w:tr w:rsidR="00B54BC8" w:rsidRPr="00AB1064" w:rsidTr="00182BF3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Зависни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273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549</w:t>
            </w:r>
          </w:p>
        </w:tc>
        <w:tc>
          <w:tcPr>
            <w:tcW w:w="906" w:type="dxa"/>
            <w:hideMark/>
          </w:tcPr>
          <w:p w:rsidR="00B54BC8" w:rsidRPr="00AB1064" w:rsidRDefault="00B54BC8" w:rsidP="00DD39BB">
            <w:r w:rsidRPr="00AB1064">
              <w:t>822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378</w:t>
            </w:r>
          </w:p>
        </w:tc>
        <w:tc>
          <w:tcPr>
            <w:tcW w:w="1090" w:type="dxa"/>
            <w:hideMark/>
          </w:tcPr>
          <w:p w:rsidR="00B54BC8" w:rsidRPr="00AB1064" w:rsidRDefault="00B54BC8" w:rsidP="00DD39BB">
            <w:r w:rsidRPr="00AB1064">
              <w:t>788</w:t>
            </w:r>
          </w:p>
        </w:tc>
        <w:tc>
          <w:tcPr>
            <w:tcW w:w="1174" w:type="dxa"/>
            <w:hideMark/>
          </w:tcPr>
          <w:p w:rsidR="00B54BC8" w:rsidRPr="00AB1064" w:rsidRDefault="00B54BC8" w:rsidP="00DD39BB">
            <w:r w:rsidRPr="00AB1064">
              <w:t>1166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766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1202</w:t>
            </w:r>
          </w:p>
        </w:tc>
        <w:tc>
          <w:tcPr>
            <w:tcW w:w="906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1968</w:t>
            </w:r>
          </w:p>
        </w:tc>
        <w:tc>
          <w:tcPr>
            <w:tcW w:w="128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502</w:t>
            </w:r>
          </w:p>
        </w:tc>
        <w:tc>
          <w:tcPr>
            <w:tcW w:w="109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955</w:t>
            </w:r>
          </w:p>
        </w:tc>
        <w:tc>
          <w:tcPr>
            <w:tcW w:w="1174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1457</w:t>
            </w:r>
          </w:p>
        </w:tc>
      </w:tr>
    </w:tbl>
    <w:p w:rsidR="00182BF3" w:rsidRDefault="00182BF3">
      <w:pPr>
        <w:rPr>
          <w:b/>
          <w:bCs/>
        </w:rPr>
      </w:pPr>
    </w:p>
    <w:p w:rsidR="00B54BC8" w:rsidRPr="00290A09" w:rsidRDefault="00182BF3">
      <w:pPr>
        <w:rPr>
          <w:b/>
          <w:color w:val="2F5496" w:themeColor="accent1" w:themeShade="BF"/>
          <w:lang w:val="sr-Cyrl-RS"/>
        </w:rPr>
      </w:pPr>
      <w:r w:rsidRPr="00290A09">
        <w:rPr>
          <w:b/>
          <w:bCs/>
          <w:color w:val="2F5496" w:themeColor="accent1" w:themeShade="BF"/>
        </w:rPr>
        <w:lastRenderedPageBreak/>
        <w:t xml:space="preserve">Корисници према врстама инвалидитета, </w:t>
      </w:r>
      <w:r w:rsidRPr="00290A09">
        <w:rPr>
          <w:b/>
          <w:iCs/>
          <w:color w:val="2F5496" w:themeColor="accent1" w:themeShade="BF"/>
        </w:rPr>
        <w:t>менталних и интелектуалних тешкоћа,</w:t>
      </w:r>
      <w:r w:rsidR="004E4ED9" w:rsidRPr="00290A09">
        <w:rPr>
          <w:b/>
          <w:iCs/>
          <w:color w:val="2F5496" w:themeColor="accent1" w:themeShade="BF"/>
          <w:lang w:val="sr-Cyrl-RS"/>
        </w:rPr>
        <w:t xml:space="preserve"> </w:t>
      </w:r>
      <w:r w:rsidRPr="00290A09">
        <w:rPr>
          <w:b/>
          <w:iCs/>
          <w:color w:val="2F5496" w:themeColor="accent1" w:themeShade="BF"/>
        </w:rPr>
        <w:t>према старости на дан  31.12.2016.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900"/>
        <w:gridCol w:w="1012"/>
        <w:gridCol w:w="881"/>
        <w:gridCol w:w="1280"/>
      </w:tblGrid>
      <w:tr w:rsidR="00B54BC8" w:rsidRPr="00AB1064" w:rsidTr="00290A09">
        <w:trPr>
          <w:trHeight w:val="330"/>
        </w:trPr>
        <w:tc>
          <w:tcPr>
            <w:tcW w:w="2479" w:type="dxa"/>
            <w:vMerge w:val="restart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Врста инвалидитета, менталних и интелектуалних тешкоћа</w:t>
            </w:r>
          </w:p>
        </w:tc>
        <w:tc>
          <w:tcPr>
            <w:tcW w:w="2793" w:type="dxa"/>
            <w:gridSpan w:val="3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Старост</w:t>
            </w:r>
          </w:p>
        </w:tc>
        <w:tc>
          <w:tcPr>
            <w:tcW w:w="1280" w:type="dxa"/>
            <w:vMerge w:val="restart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vMerge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до 64 г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65-79 г</w:t>
            </w:r>
          </w:p>
        </w:tc>
        <w:tc>
          <w:tcPr>
            <w:tcW w:w="881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80 г и више</w:t>
            </w:r>
          </w:p>
        </w:tc>
        <w:tc>
          <w:tcPr>
            <w:tcW w:w="1280" w:type="dxa"/>
            <w:vMerge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</w:p>
        </w:tc>
      </w:tr>
      <w:tr w:rsidR="00B54BC8" w:rsidRPr="00AB1064" w:rsidTr="00DD39BB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 xml:space="preserve">Телесни 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94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210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184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488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Сензорни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27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90</w:t>
            </w:r>
          </w:p>
        </w:tc>
        <w:tc>
          <w:tcPr>
            <w:tcW w:w="881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88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205</w:t>
            </w:r>
          </w:p>
        </w:tc>
      </w:tr>
      <w:tr w:rsidR="00B54BC8" w:rsidRPr="00AB1064" w:rsidTr="00DD39BB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Интелектуалне тешкоће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53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49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116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218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Менталне тешкоће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151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206</w:t>
            </w:r>
          </w:p>
        </w:tc>
        <w:tc>
          <w:tcPr>
            <w:tcW w:w="881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282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639</w:t>
            </w:r>
          </w:p>
        </w:tc>
      </w:tr>
      <w:tr w:rsidR="00B54BC8" w:rsidRPr="00AB1064" w:rsidTr="00DD39BB">
        <w:trPr>
          <w:trHeight w:val="60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Вишеструки (истовремено присуство  2 или више сметњи, тешкоћа, инвалидитета код једне особе)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134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259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251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644</w:t>
            </w:r>
          </w:p>
        </w:tc>
      </w:tr>
      <w:tr w:rsidR="00B54BC8" w:rsidRPr="00AB1064" w:rsidTr="00290A09">
        <w:trPr>
          <w:trHeight w:val="60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Аутизам, Ретов синдром, Аспергеров синдром и други поремећаји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0</w:t>
            </w:r>
          </w:p>
        </w:tc>
        <w:tc>
          <w:tcPr>
            <w:tcW w:w="881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0</w:t>
            </w:r>
          </w:p>
        </w:tc>
        <w:tc>
          <w:tcPr>
            <w:tcW w:w="128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</w:t>
            </w:r>
          </w:p>
        </w:tc>
      </w:tr>
      <w:tr w:rsidR="00B54BC8" w:rsidRPr="00AB1064" w:rsidTr="00DD39BB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Друго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20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57</w:t>
            </w:r>
          </w:p>
        </w:tc>
        <w:tc>
          <w:tcPr>
            <w:tcW w:w="881" w:type="dxa"/>
            <w:hideMark/>
          </w:tcPr>
          <w:p w:rsidR="00B54BC8" w:rsidRPr="00AB1064" w:rsidRDefault="00B54BC8" w:rsidP="00DD39BB">
            <w:r w:rsidRPr="00AB1064">
              <w:t>122</w:t>
            </w:r>
          </w:p>
        </w:tc>
        <w:tc>
          <w:tcPr>
            <w:tcW w:w="1280" w:type="dxa"/>
            <w:hideMark/>
          </w:tcPr>
          <w:p w:rsidR="00B54BC8" w:rsidRPr="00AB1064" w:rsidRDefault="00B54BC8" w:rsidP="00DD39BB">
            <w:r w:rsidRPr="00AB1064">
              <w:t>199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480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871</w:t>
            </w:r>
          </w:p>
        </w:tc>
        <w:tc>
          <w:tcPr>
            <w:tcW w:w="881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1043</w:t>
            </w:r>
          </w:p>
        </w:tc>
        <w:tc>
          <w:tcPr>
            <w:tcW w:w="128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2394</w:t>
            </w:r>
          </w:p>
        </w:tc>
      </w:tr>
    </w:tbl>
    <w:p w:rsidR="00182BF3" w:rsidRPr="00290A09" w:rsidRDefault="00182BF3">
      <w:pPr>
        <w:rPr>
          <w:b/>
          <w:bCs/>
          <w:color w:val="2F5496" w:themeColor="accent1" w:themeShade="BF"/>
        </w:rPr>
      </w:pPr>
    </w:p>
    <w:p w:rsidR="00B54BC8" w:rsidRPr="00290A09" w:rsidRDefault="00182BF3">
      <w:pPr>
        <w:rPr>
          <w:b/>
          <w:color w:val="2F5496" w:themeColor="accent1" w:themeShade="BF"/>
          <w:lang w:val="sr-Cyrl-RS"/>
        </w:rPr>
      </w:pPr>
      <w:r w:rsidRPr="00290A09">
        <w:rPr>
          <w:b/>
          <w:bCs/>
          <w:color w:val="2F5496" w:themeColor="accent1" w:themeShade="BF"/>
        </w:rPr>
        <w:t>Корисници према начину плаћа</w:t>
      </w:r>
      <w:r w:rsidR="00290A09">
        <w:rPr>
          <w:b/>
          <w:bCs/>
          <w:color w:val="2F5496" w:themeColor="accent1" w:themeShade="BF"/>
        </w:rPr>
        <w:t>ња смештаја на дан 31.12.2016.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900"/>
        <w:gridCol w:w="1012"/>
        <w:gridCol w:w="906"/>
      </w:tblGrid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Плаћање смештаја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М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Ж</w:t>
            </w:r>
          </w:p>
        </w:tc>
        <w:tc>
          <w:tcPr>
            <w:tcW w:w="906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</w:tr>
      <w:tr w:rsidR="00B54BC8" w:rsidRPr="00AB1064" w:rsidTr="00182BF3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Плаћа сам у целости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196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245</w:t>
            </w:r>
          </w:p>
        </w:tc>
        <w:tc>
          <w:tcPr>
            <w:tcW w:w="906" w:type="dxa"/>
            <w:hideMark/>
          </w:tcPr>
          <w:p w:rsidR="00B54BC8" w:rsidRPr="00AB1064" w:rsidRDefault="00B54BC8" w:rsidP="00DD39BB">
            <w:r w:rsidRPr="00AB1064">
              <w:t>441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Сам + сродници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338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856</w:t>
            </w:r>
          </w:p>
        </w:tc>
        <w:tc>
          <w:tcPr>
            <w:tcW w:w="906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1194</w:t>
            </w:r>
          </w:p>
        </w:tc>
      </w:tr>
      <w:tr w:rsidR="00B54BC8" w:rsidRPr="00AB1064" w:rsidTr="00182BF3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Сродници у потпуности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122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329</w:t>
            </w:r>
          </w:p>
        </w:tc>
        <w:tc>
          <w:tcPr>
            <w:tcW w:w="906" w:type="dxa"/>
            <w:hideMark/>
          </w:tcPr>
          <w:p w:rsidR="00B54BC8" w:rsidRPr="00AB1064" w:rsidRDefault="00B54BC8" w:rsidP="00DD39BB">
            <w:r w:rsidRPr="00AB1064">
              <w:t>451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Сам + буџет РС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282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437</w:t>
            </w:r>
          </w:p>
        </w:tc>
        <w:tc>
          <w:tcPr>
            <w:tcW w:w="906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719</w:t>
            </w:r>
          </w:p>
        </w:tc>
      </w:tr>
      <w:tr w:rsidR="00B54BC8" w:rsidRPr="00AB1064" w:rsidTr="00182BF3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>Буџет РС у целости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305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259</w:t>
            </w:r>
          </w:p>
        </w:tc>
        <w:tc>
          <w:tcPr>
            <w:tcW w:w="906" w:type="dxa"/>
            <w:hideMark/>
          </w:tcPr>
          <w:p w:rsidR="00B54BC8" w:rsidRPr="00AB1064" w:rsidRDefault="00B54BC8" w:rsidP="00DD39BB">
            <w:r w:rsidRPr="00AB1064">
              <w:t>564</w:t>
            </w:r>
          </w:p>
        </w:tc>
      </w:tr>
      <w:tr w:rsidR="00B54BC8" w:rsidRPr="00AB1064" w:rsidTr="00290A09">
        <w:trPr>
          <w:trHeight w:val="675"/>
        </w:trPr>
        <w:tc>
          <w:tcPr>
            <w:tcW w:w="2479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Давалац издржавања (Уговор о доживотном издржавању)</w:t>
            </w:r>
          </w:p>
        </w:tc>
        <w:tc>
          <w:tcPr>
            <w:tcW w:w="900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14</w:t>
            </w:r>
          </w:p>
        </w:tc>
        <w:tc>
          <w:tcPr>
            <w:tcW w:w="1012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13</w:t>
            </w:r>
          </w:p>
        </w:tc>
        <w:tc>
          <w:tcPr>
            <w:tcW w:w="906" w:type="dxa"/>
            <w:shd w:val="clear" w:color="auto" w:fill="D9E2F3" w:themeFill="accent1" w:themeFillTint="33"/>
            <w:hideMark/>
          </w:tcPr>
          <w:p w:rsidR="00B54BC8" w:rsidRPr="00AB1064" w:rsidRDefault="00B54BC8" w:rsidP="00DD39BB">
            <w:r w:rsidRPr="00AB1064">
              <w:t>27</w:t>
            </w:r>
          </w:p>
        </w:tc>
      </w:tr>
      <w:tr w:rsidR="00B54BC8" w:rsidRPr="00AB1064" w:rsidTr="00182BF3">
        <w:trPr>
          <w:trHeight w:val="330"/>
        </w:trPr>
        <w:tc>
          <w:tcPr>
            <w:tcW w:w="2479" w:type="dxa"/>
            <w:hideMark/>
          </w:tcPr>
          <w:p w:rsidR="00B54BC8" w:rsidRPr="00AB1064" w:rsidRDefault="00B54BC8" w:rsidP="00DD39BB">
            <w:r w:rsidRPr="00AB1064">
              <w:t xml:space="preserve">Остало (навести шта </w:t>
            </w:r>
            <w:r w:rsidRPr="00AB1064">
              <w:rPr>
                <w:i/>
                <w:iCs/>
              </w:rPr>
              <w:t>у наративном изв.)</w:t>
            </w:r>
          </w:p>
        </w:tc>
        <w:tc>
          <w:tcPr>
            <w:tcW w:w="900" w:type="dxa"/>
            <w:hideMark/>
          </w:tcPr>
          <w:p w:rsidR="00B54BC8" w:rsidRPr="00AB1064" w:rsidRDefault="00B54BC8" w:rsidP="00DD39BB">
            <w:r w:rsidRPr="00AB1064">
              <w:t>11</w:t>
            </w:r>
          </w:p>
        </w:tc>
        <w:tc>
          <w:tcPr>
            <w:tcW w:w="1012" w:type="dxa"/>
            <w:hideMark/>
          </w:tcPr>
          <w:p w:rsidR="00B54BC8" w:rsidRPr="00AB1064" w:rsidRDefault="00B54BC8" w:rsidP="00DD39BB">
            <w:r w:rsidRPr="00AB1064">
              <w:t>18</w:t>
            </w:r>
          </w:p>
        </w:tc>
        <w:tc>
          <w:tcPr>
            <w:tcW w:w="906" w:type="dxa"/>
            <w:hideMark/>
          </w:tcPr>
          <w:p w:rsidR="00B54BC8" w:rsidRPr="00AB1064" w:rsidRDefault="00B54BC8" w:rsidP="00DD39BB">
            <w:r w:rsidRPr="00AB1064">
              <w:t>29</w:t>
            </w:r>
          </w:p>
        </w:tc>
      </w:tr>
      <w:tr w:rsidR="00B54BC8" w:rsidRPr="00AB1064" w:rsidTr="00290A09">
        <w:trPr>
          <w:trHeight w:val="330"/>
        </w:trPr>
        <w:tc>
          <w:tcPr>
            <w:tcW w:w="2479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</w:t>
            </w:r>
          </w:p>
        </w:tc>
        <w:tc>
          <w:tcPr>
            <w:tcW w:w="900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1268</w:t>
            </w:r>
          </w:p>
        </w:tc>
        <w:tc>
          <w:tcPr>
            <w:tcW w:w="1012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2157</w:t>
            </w:r>
          </w:p>
        </w:tc>
        <w:tc>
          <w:tcPr>
            <w:tcW w:w="906" w:type="dxa"/>
            <w:shd w:val="clear" w:color="auto" w:fill="B4C6E7" w:themeFill="accent1" w:themeFillTint="66"/>
            <w:hideMark/>
          </w:tcPr>
          <w:p w:rsidR="00B54BC8" w:rsidRPr="00AB1064" w:rsidRDefault="00B54BC8" w:rsidP="00DD39BB">
            <w:r w:rsidRPr="00AB1064">
              <w:t>3425</w:t>
            </w:r>
          </w:p>
        </w:tc>
      </w:tr>
    </w:tbl>
    <w:p w:rsidR="00182BF3" w:rsidRDefault="00182BF3">
      <w:pPr>
        <w:rPr>
          <w:b/>
          <w:lang w:val="sr-Cyrl-RS"/>
        </w:rPr>
      </w:pPr>
    </w:p>
    <w:p w:rsidR="00AC19D2" w:rsidRPr="00182BF3" w:rsidRDefault="00AC19D2">
      <w:pPr>
        <w:rPr>
          <w:bCs/>
          <w:lang w:val="sr-Cyrl-RS"/>
        </w:rPr>
      </w:pPr>
    </w:p>
    <w:p w:rsidR="00AB1064" w:rsidRDefault="00AC19D2" w:rsidP="00290A09">
      <w:pPr>
        <w:ind w:firstLine="708"/>
        <w:rPr>
          <w:lang w:val="sr-Cyrl-RS"/>
        </w:rPr>
      </w:pPr>
      <w:r>
        <w:rPr>
          <w:b/>
          <w:bCs/>
          <w:lang w:val="sr-Cyrl-RS"/>
        </w:rPr>
        <w:t xml:space="preserve">У 2016 години за укупно </w:t>
      </w:r>
      <w:r w:rsidRPr="00AB1064">
        <w:t>3</w:t>
      </w:r>
      <w:r w:rsidR="003257FB">
        <w:rPr>
          <w:lang w:val="sr-Cyrl-RS"/>
        </w:rPr>
        <w:t>.</w:t>
      </w:r>
      <w:r w:rsidRPr="00AB1064">
        <w:t>993</w:t>
      </w:r>
      <w:r w:rsidR="00182BF3">
        <w:rPr>
          <w:lang w:val="sr-Cyrl-RS"/>
        </w:rPr>
        <w:t xml:space="preserve"> </w:t>
      </w:r>
      <w:r w:rsidRPr="00AB1064">
        <w:rPr>
          <w:b/>
          <w:bCs/>
        </w:rPr>
        <w:t xml:space="preserve">корисника </w:t>
      </w:r>
      <w:r>
        <w:rPr>
          <w:b/>
          <w:bCs/>
          <w:lang w:val="sr-Cyrl-RS"/>
        </w:rPr>
        <w:t>је</w:t>
      </w:r>
      <w:r w:rsidRPr="00AB1064">
        <w:rPr>
          <w:b/>
          <w:bCs/>
        </w:rPr>
        <w:t xml:space="preserve"> урађена процена / поновни преглед</w:t>
      </w:r>
      <w:r w:rsidRPr="0091037F">
        <w:rPr>
          <w:bCs/>
          <w:lang w:val="sr-Cyrl-RS"/>
        </w:rPr>
        <w:t xml:space="preserve">. Од тога </w:t>
      </w:r>
      <w:r w:rsidR="00182BF3" w:rsidRPr="0091037F">
        <w:rPr>
          <w:bCs/>
          <w:lang w:val="sr-Cyrl-RS"/>
        </w:rPr>
        <w:t xml:space="preserve">за </w:t>
      </w:r>
      <w:r w:rsidRPr="0091037F">
        <w:rPr>
          <w:bCs/>
          <w:lang w:val="sr-Cyrl-RS"/>
        </w:rPr>
        <w:t>593</w:t>
      </w:r>
      <w:r w:rsidR="00182BF3" w:rsidRPr="0091037F">
        <w:rPr>
          <w:bCs/>
          <w:lang w:val="sr-Cyrl-RS"/>
        </w:rPr>
        <w:t xml:space="preserve"> корисника</w:t>
      </w:r>
      <w:r w:rsidRPr="0091037F">
        <w:rPr>
          <w:bCs/>
          <w:lang w:val="sr-Cyrl-RS"/>
        </w:rPr>
        <w:t xml:space="preserve"> </w:t>
      </w:r>
      <w:r w:rsidR="00182BF3" w:rsidRPr="0091037F">
        <w:rPr>
          <w:bCs/>
          <w:lang w:val="sr-Cyrl-RS"/>
        </w:rPr>
        <w:t>су припадници категорије</w:t>
      </w:r>
      <w:r w:rsidRPr="0091037F">
        <w:rPr>
          <w:bCs/>
          <w:lang w:val="sr-Cyrl-RS"/>
        </w:rPr>
        <w:t xml:space="preserve"> одрасли, 1</w:t>
      </w:r>
      <w:r w:rsidR="003257FB" w:rsidRPr="0091037F">
        <w:rPr>
          <w:bCs/>
          <w:lang w:val="sr-Cyrl-RS"/>
        </w:rPr>
        <w:t>.</w:t>
      </w:r>
      <w:r w:rsidRPr="0091037F">
        <w:rPr>
          <w:bCs/>
          <w:lang w:val="sr-Cyrl-RS"/>
        </w:rPr>
        <w:t xml:space="preserve">519 корисника </w:t>
      </w:r>
      <w:r w:rsidRPr="0091037F">
        <w:t>с</w:t>
      </w:r>
      <w:r w:rsidR="00182BF3" w:rsidRPr="0091037F">
        <w:t>тарији (</w:t>
      </w:r>
      <w:r w:rsidRPr="0091037F">
        <w:t>65- 79</w:t>
      </w:r>
      <w:r w:rsidR="00182BF3">
        <w:rPr>
          <w:lang w:val="sr-Cyrl-RS"/>
        </w:rPr>
        <w:t>)</w:t>
      </w:r>
      <w:r>
        <w:rPr>
          <w:lang w:val="sr-Cyrl-RS"/>
        </w:rPr>
        <w:t xml:space="preserve">, и </w:t>
      </w:r>
      <w:r w:rsidRPr="00AB1064">
        <w:t>1881</w:t>
      </w:r>
      <w:r>
        <w:rPr>
          <w:lang w:val="sr-Cyrl-RS"/>
        </w:rPr>
        <w:t xml:space="preserve"> корисник с</w:t>
      </w:r>
      <w:r w:rsidR="00182BF3">
        <w:t>тарији (</w:t>
      </w:r>
      <w:r w:rsidRPr="00AB1064">
        <w:t xml:space="preserve"> 80 и више</w:t>
      </w:r>
      <w:r w:rsidR="00182BF3">
        <w:rPr>
          <w:lang w:val="sr-Cyrl-RS"/>
        </w:rPr>
        <w:t>)</w:t>
      </w:r>
      <w:r>
        <w:rPr>
          <w:lang w:val="sr-Cyrl-RS"/>
        </w:rPr>
        <w:t>.</w:t>
      </w:r>
    </w:p>
    <w:p w:rsidR="00AC19D2" w:rsidRDefault="00AC19D2">
      <w:pPr>
        <w:rPr>
          <w:lang w:val="sr-Cyrl-RS"/>
        </w:rPr>
      </w:pPr>
    </w:p>
    <w:p w:rsidR="00AC19D2" w:rsidRDefault="00AC19D2" w:rsidP="00290A09">
      <w:pPr>
        <w:ind w:firstLine="708"/>
        <w:rPr>
          <w:b/>
          <w:bCs/>
          <w:lang w:val="sr-Cyrl-RS"/>
        </w:rPr>
      </w:pPr>
      <w:r>
        <w:rPr>
          <w:b/>
          <w:bCs/>
        </w:rPr>
        <w:lastRenderedPageBreak/>
        <w:t xml:space="preserve">За </w:t>
      </w:r>
      <w:r>
        <w:rPr>
          <w:b/>
          <w:bCs/>
          <w:lang w:val="sr-Cyrl-RS"/>
        </w:rPr>
        <w:t xml:space="preserve">укупно </w:t>
      </w:r>
      <w:r w:rsidRPr="00AB1064">
        <w:t>3</w:t>
      </w:r>
      <w:r w:rsidR="003257FB">
        <w:rPr>
          <w:lang w:val="sr-Cyrl-RS"/>
        </w:rPr>
        <w:t>.</w:t>
      </w:r>
      <w:r w:rsidRPr="00AB1064">
        <w:t>859</w:t>
      </w:r>
      <w:r>
        <w:rPr>
          <w:lang w:val="sr-Cyrl-RS"/>
        </w:rPr>
        <w:t xml:space="preserve"> </w:t>
      </w:r>
      <w:r>
        <w:rPr>
          <w:b/>
          <w:bCs/>
        </w:rPr>
        <w:t xml:space="preserve">корисника </w:t>
      </w:r>
      <w:r w:rsidRPr="00AB1064">
        <w:rPr>
          <w:b/>
          <w:bCs/>
        </w:rPr>
        <w:t xml:space="preserve"> је у току 2016. године урађен индивидуални план услуге</w:t>
      </w:r>
      <w:r>
        <w:rPr>
          <w:b/>
          <w:bCs/>
          <w:lang w:val="sr-Cyrl-RS"/>
        </w:rPr>
        <w:t xml:space="preserve">. За </w:t>
      </w:r>
      <w:r w:rsidRPr="00AB1064">
        <w:t>1728</w:t>
      </w:r>
      <w:r>
        <w:rPr>
          <w:lang w:val="sr-Cyrl-RS"/>
        </w:rPr>
        <w:t xml:space="preserve"> корисника с</w:t>
      </w:r>
      <w:r w:rsidR="00182BF3">
        <w:t>тарији (</w:t>
      </w:r>
      <w:r>
        <w:rPr>
          <w:lang w:val="sr-Cyrl-RS"/>
        </w:rPr>
        <w:t>са</w:t>
      </w:r>
      <w:r w:rsidRPr="00AB1064">
        <w:t xml:space="preserve"> 80 и више</w:t>
      </w:r>
      <w:r w:rsidR="00182BF3">
        <w:rPr>
          <w:lang w:val="sr-Cyrl-RS"/>
        </w:rPr>
        <w:t xml:space="preserve"> године)</w:t>
      </w:r>
      <w:r>
        <w:rPr>
          <w:lang w:val="sr-Cyrl-RS"/>
        </w:rPr>
        <w:t xml:space="preserve">, затим </w:t>
      </w:r>
      <w:r w:rsidRPr="00AB1064">
        <w:t>1</w:t>
      </w:r>
      <w:r w:rsidR="003257FB">
        <w:rPr>
          <w:lang w:val="sr-Cyrl-RS"/>
        </w:rPr>
        <w:t>.</w:t>
      </w:r>
      <w:r w:rsidRPr="00AB1064">
        <w:t xml:space="preserve">562 </w:t>
      </w:r>
      <w:r>
        <w:rPr>
          <w:lang w:val="sr-Cyrl-RS"/>
        </w:rPr>
        <w:t>корисника који су с</w:t>
      </w:r>
      <w:r>
        <w:t>тарији (</w:t>
      </w:r>
      <w:r w:rsidRPr="00AB1064">
        <w:t>65- 79</w:t>
      </w:r>
      <w:r>
        <w:rPr>
          <w:lang w:val="sr-Cyrl-RS"/>
        </w:rPr>
        <w:t>)</w:t>
      </w:r>
      <w:r w:rsidRPr="00AC19D2">
        <w:t xml:space="preserve"> </w:t>
      </w:r>
      <w:r>
        <w:rPr>
          <w:lang w:val="sr-Cyrl-RS"/>
        </w:rPr>
        <w:t xml:space="preserve"> и за </w:t>
      </w:r>
      <w:r w:rsidRPr="00AB1064">
        <w:t>569</w:t>
      </w:r>
      <w:r>
        <w:rPr>
          <w:lang w:val="sr-Cyrl-RS"/>
        </w:rPr>
        <w:t xml:space="preserve"> корисника одраслих.</w:t>
      </w:r>
    </w:p>
    <w:p w:rsidR="00182BF3" w:rsidRDefault="00182BF3" w:rsidP="00290A09">
      <w:pPr>
        <w:ind w:firstLine="708"/>
        <w:rPr>
          <w:lang w:val="sr-Cyrl-RS"/>
        </w:rPr>
      </w:pPr>
      <w:r>
        <w:rPr>
          <w:b/>
          <w:bCs/>
        </w:rPr>
        <w:t>У</w:t>
      </w:r>
      <w:r w:rsidR="00AC19D2" w:rsidRPr="00AB1064">
        <w:rPr>
          <w:b/>
          <w:bCs/>
        </w:rPr>
        <w:t xml:space="preserve"> току 2016. године </w:t>
      </w:r>
      <w:r w:rsidR="00AC19D2">
        <w:rPr>
          <w:b/>
          <w:bCs/>
          <w:lang w:val="sr-Cyrl-RS"/>
        </w:rPr>
        <w:t xml:space="preserve">евидентирано је укупно </w:t>
      </w:r>
      <w:r w:rsidR="00AC19D2" w:rsidRPr="00AB1064">
        <w:rPr>
          <w:b/>
          <w:bCs/>
        </w:rPr>
        <w:t xml:space="preserve"> </w:t>
      </w:r>
      <w:r w:rsidR="00AC19D2" w:rsidRPr="0091037F">
        <w:rPr>
          <w:b/>
        </w:rPr>
        <w:t>43</w:t>
      </w:r>
      <w:r w:rsidR="00AC19D2">
        <w:rPr>
          <w:lang w:val="sr-Cyrl-RS"/>
        </w:rPr>
        <w:t xml:space="preserve"> </w:t>
      </w:r>
      <w:r w:rsidR="00AC19D2" w:rsidRPr="00AB1064">
        <w:rPr>
          <w:b/>
          <w:bCs/>
        </w:rPr>
        <w:t xml:space="preserve">пријава/жалби </w:t>
      </w:r>
      <w:r w:rsidR="00AC19D2" w:rsidRPr="00182BF3">
        <w:rPr>
          <w:bCs/>
        </w:rPr>
        <w:t xml:space="preserve">(од стране интерног тима установе)  због насиља над корисницима. Највећи </w:t>
      </w:r>
      <w:r w:rsidR="00AC19D2" w:rsidRPr="00182BF3">
        <w:rPr>
          <w:bCs/>
          <w:lang w:val="sr-Cyrl-RS"/>
        </w:rPr>
        <w:t xml:space="preserve">број пријава је за кориснике </w:t>
      </w:r>
      <w:r w:rsidR="00AC19D2" w:rsidRPr="00182BF3">
        <w:t>старији (65- 79</w:t>
      </w:r>
      <w:r w:rsidR="00AC19D2" w:rsidRPr="00182BF3">
        <w:rPr>
          <w:lang w:val="sr-Cyrl-RS"/>
        </w:rPr>
        <w:t xml:space="preserve">) 26, затим </w:t>
      </w:r>
      <w:r w:rsidR="00AC19D2" w:rsidRPr="00182BF3">
        <w:t>9</w:t>
      </w:r>
      <w:r w:rsidR="00AC19D2" w:rsidRPr="00182BF3">
        <w:rPr>
          <w:lang w:val="sr-Cyrl-RS"/>
        </w:rPr>
        <w:t xml:space="preserve"> за о</w:t>
      </w:r>
      <w:r w:rsidR="00AC19D2" w:rsidRPr="00182BF3">
        <w:t>драсле и 8 за старије</w:t>
      </w:r>
      <w:r w:rsidR="00AC19D2" w:rsidRPr="00182BF3">
        <w:rPr>
          <w:lang w:val="sr-Cyrl-RS"/>
        </w:rPr>
        <w:t xml:space="preserve"> од </w:t>
      </w:r>
      <w:r w:rsidR="00AC19D2" w:rsidRPr="00182BF3">
        <w:t xml:space="preserve">80 </w:t>
      </w:r>
      <w:r w:rsidR="00AC19D2" w:rsidRPr="00182BF3">
        <w:rPr>
          <w:lang w:val="sr-Cyrl-RS"/>
        </w:rPr>
        <w:t xml:space="preserve">година </w:t>
      </w:r>
      <w:r w:rsidR="00AC19D2" w:rsidRPr="00182BF3">
        <w:t>и више</w:t>
      </w:r>
      <w:r w:rsidRPr="00182BF3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i/>
          <w:iCs/>
          <w:lang w:val="sr-Cyrl-RS"/>
        </w:rPr>
        <w:t>У</w:t>
      </w:r>
      <w:r w:rsidRPr="002406C1">
        <w:rPr>
          <w:i/>
          <w:iCs/>
        </w:rPr>
        <w:t xml:space="preserve"> 2016. години било</w:t>
      </w:r>
      <w:r>
        <w:rPr>
          <w:i/>
          <w:iCs/>
          <w:lang w:val="sr-Cyrl-RS"/>
        </w:rPr>
        <w:t xml:space="preserve"> је</w:t>
      </w:r>
      <w:r w:rsidRPr="002406C1">
        <w:rPr>
          <w:i/>
          <w:iCs/>
        </w:rPr>
        <w:t xml:space="preserve"> евидентираних примедби</w:t>
      </w:r>
      <w:r>
        <w:rPr>
          <w:i/>
          <w:iCs/>
          <w:lang w:val="sr-Cyrl-RS"/>
        </w:rPr>
        <w:t>, од тога</w:t>
      </w:r>
      <w:r w:rsidRPr="002406C1">
        <w:t xml:space="preserve"> 23</w:t>
      </w:r>
      <w:r>
        <w:rPr>
          <w:lang w:val="sr-Cyrl-RS"/>
        </w:rPr>
        <w:t xml:space="preserve"> </w:t>
      </w:r>
      <w:r w:rsidRPr="002406C1">
        <w:t>писаних притужби и жалби</w:t>
      </w:r>
      <w:r>
        <w:rPr>
          <w:lang w:val="sr-Cyrl-RS"/>
        </w:rPr>
        <w:t xml:space="preserve"> и </w:t>
      </w:r>
      <w:r w:rsidRPr="002406C1">
        <w:t>29</w:t>
      </w:r>
      <w:r>
        <w:rPr>
          <w:lang w:val="sr-Cyrl-RS"/>
        </w:rPr>
        <w:t xml:space="preserve"> </w:t>
      </w:r>
      <w:r w:rsidRPr="002406C1">
        <w:t>усмених притужби и жалби</w:t>
      </w:r>
      <w:r>
        <w:rPr>
          <w:lang w:val="sr-Cyrl-RS"/>
        </w:rPr>
        <w:t xml:space="preserve"> од</w:t>
      </w:r>
      <w:r>
        <w:rPr>
          <w:i/>
          <w:iCs/>
        </w:rPr>
        <w:t xml:space="preserve"> стране корисника.</w:t>
      </w:r>
    </w:p>
    <w:p w:rsidR="00182BF3" w:rsidRPr="008D5693" w:rsidRDefault="00182BF3" w:rsidP="00290A09">
      <w:pPr>
        <w:ind w:firstLine="708"/>
        <w:rPr>
          <w:bCs/>
          <w:lang w:val="sr-Cyrl-RS"/>
        </w:rPr>
      </w:pPr>
      <w:r>
        <w:rPr>
          <w:b/>
          <w:bCs/>
          <w:lang w:val="sr-Cyrl-RS"/>
        </w:rPr>
        <w:t xml:space="preserve">Над 117 </w:t>
      </w:r>
      <w:r w:rsidRPr="002406C1">
        <w:rPr>
          <w:b/>
          <w:bCs/>
        </w:rPr>
        <w:t>корисника</w:t>
      </w:r>
      <w:r>
        <w:rPr>
          <w:b/>
          <w:bCs/>
          <w:lang w:val="sr-Cyrl-RS"/>
        </w:rPr>
        <w:t xml:space="preserve"> у установама</w:t>
      </w:r>
      <w:r w:rsidRPr="002406C1">
        <w:rPr>
          <w:b/>
          <w:bCs/>
        </w:rPr>
        <w:t xml:space="preserve"> </w:t>
      </w:r>
      <w:r w:rsidRPr="0091037F">
        <w:rPr>
          <w:b/>
          <w:bCs/>
        </w:rPr>
        <w:t xml:space="preserve">примењене </w:t>
      </w:r>
      <w:r w:rsidRPr="0091037F">
        <w:rPr>
          <w:b/>
          <w:lang w:val="sr-Cyrl-RS"/>
        </w:rPr>
        <w:t>су р</w:t>
      </w:r>
      <w:r w:rsidRPr="0091037F">
        <w:rPr>
          <w:b/>
          <w:bCs/>
        </w:rPr>
        <w:t>естриктивне</w:t>
      </w:r>
      <w:r w:rsidRPr="002406C1">
        <w:rPr>
          <w:b/>
          <w:bCs/>
        </w:rPr>
        <w:t xml:space="preserve"> мере</w:t>
      </w:r>
      <w:r>
        <w:rPr>
          <w:b/>
          <w:bCs/>
          <w:lang w:val="sr-Cyrl-RS"/>
        </w:rPr>
        <w:t>.</w:t>
      </w:r>
      <w:r w:rsidRPr="001B6DC8">
        <w:rPr>
          <w:i/>
          <w:iCs/>
        </w:rPr>
        <w:t xml:space="preserve"> </w:t>
      </w:r>
      <w:r w:rsidRPr="008D5693">
        <w:rPr>
          <w:iCs/>
          <w:lang w:val="sr-Cyrl-RS"/>
        </w:rPr>
        <w:t>Према извештајима</w:t>
      </w:r>
      <w:r w:rsidR="008D5693">
        <w:rPr>
          <w:iCs/>
          <w:lang w:val="sr-Cyrl-RS"/>
        </w:rPr>
        <w:t xml:space="preserve"> који су доставиле установе</w:t>
      </w:r>
      <w:r w:rsidRPr="008D5693">
        <w:rPr>
          <w:iCs/>
          <w:lang w:val="sr-Cyrl-RS"/>
        </w:rPr>
        <w:t xml:space="preserve"> може се </w:t>
      </w:r>
      <w:r w:rsidR="008D5693">
        <w:rPr>
          <w:iCs/>
          <w:lang w:val="sr-Cyrl-RS"/>
        </w:rPr>
        <w:t xml:space="preserve">утврдити </w:t>
      </w:r>
      <w:r w:rsidRPr="008D5693">
        <w:rPr>
          <w:iCs/>
          <w:lang w:val="sr-Cyrl-RS"/>
        </w:rPr>
        <w:t xml:space="preserve">да већина </w:t>
      </w:r>
      <w:r w:rsidRPr="008D5693">
        <w:rPr>
          <w:iCs/>
        </w:rPr>
        <w:t>установа има дефинисане писане процедуре - за примену рестриктивних</w:t>
      </w:r>
      <w:r w:rsidRPr="008D5693">
        <w:rPr>
          <w:iCs/>
          <w:lang w:val="sr-Cyrl-RS"/>
        </w:rPr>
        <w:t xml:space="preserve"> мера.</w:t>
      </w:r>
    </w:p>
    <w:p w:rsidR="00C62A31" w:rsidRDefault="00C62A31" w:rsidP="00C62A31">
      <w:pPr>
        <w:jc w:val="center"/>
        <w:rPr>
          <w:b/>
          <w:color w:val="2F5496" w:themeColor="accent1" w:themeShade="BF"/>
        </w:rPr>
      </w:pPr>
    </w:p>
    <w:p w:rsidR="008D5693" w:rsidRDefault="008D5693" w:rsidP="00C62A31">
      <w:pPr>
        <w:jc w:val="center"/>
        <w:rPr>
          <w:b/>
          <w:bCs/>
          <w:color w:val="2F5496" w:themeColor="accent1" w:themeShade="BF"/>
        </w:rPr>
      </w:pPr>
      <w:r w:rsidRPr="00290A09">
        <w:rPr>
          <w:b/>
          <w:color w:val="2F5496" w:themeColor="accent1" w:themeShade="BF"/>
        </w:rPr>
        <w:t xml:space="preserve">ПОДАЦИ О КОРИСНИЦИМА УСЛУГА КОЈЕ УСТАНОВА ПРУЖА, А КОЈЕ </w:t>
      </w:r>
      <w:r w:rsidRPr="00290A09">
        <w:rPr>
          <w:b/>
          <w:color w:val="2F5496" w:themeColor="accent1" w:themeShade="BF"/>
          <w:u w:val="single"/>
        </w:rPr>
        <w:t>НЕ ПОДЛЕЖУ ЛИЦЕНЦИРАЊУ</w:t>
      </w:r>
    </w:p>
    <w:p w:rsidR="00C62A31" w:rsidRDefault="00C62A31">
      <w:pPr>
        <w:rPr>
          <w:b/>
          <w:bCs/>
          <w:color w:val="2F5496" w:themeColor="accent1" w:themeShade="BF"/>
        </w:rPr>
      </w:pPr>
    </w:p>
    <w:p w:rsidR="00AB1064" w:rsidRPr="00290A09" w:rsidRDefault="008D5693">
      <w:pPr>
        <w:rPr>
          <w:b/>
          <w:color w:val="2F5496" w:themeColor="accent1" w:themeShade="BF"/>
          <w:u w:val="single"/>
        </w:rPr>
      </w:pPr>
      <w:r w:rsidRPr="00290A09">
        <w:rPr>
          <w:b/>
          <w:bCs/>
          <w:color w:val="2F5496" w:themeColor="accent1" w:themeShade="BF"/>
        </w:rPr>
        <w:t>Број корисника услуга или програма на дан 31.12.2016. према полној и старосној структури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516"/>
        <w:gridCol w:w="504"/>
        <w:gridCol w:w="511"/>
        <w:gridCol w:w="504"/>
        <w:gridCol w:w="511"/>
        <w:gridCol w:w="551"/>
        <w:gridCol w:w="663"/>
        <w:gridCol w:w="663"/>
        <w:gridCol w:w="663"/>
        <w:gridCol w:w="882"/>
      </w:tblGrid>
      <w:tr w:rsidR="00182BF3" w:rsidRPr="00AB1064" w:rsidTr="008D5693">
        <w:trPr>
          <w:trHeight w:val="330"/>
        </w:trPr>
        <w:tc>
          <w:tcPr>
            <w:tcW w:w="1652" w:type="dxa"/>
            <w:vMerge w:val="restart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Услуге</w:t>
            </w:r>
          </w:p>
        </w:tc>
        <w:tc>
          <w:tcPr>
            <w:tcW w:w="1516" w:type="dxa"/>
            <w:vMerge w:val="restart"/>
            <w:shd w:val="clear" w:color="auto" w:fill="B4C6E7" w:themeFill="accent1" w:themeFillTint="66"/>
            <w:hideMark/>
          </w:tcPr>
          <w:p w:rsidR="00182BF3" w:rsidRPr="00AB1064" w:rsidRDefault="00182BF3" w:rsidP="00AB1064">
            <w:r w:rsidRPr="00AB1064">
              <w:t>Корисничка група (одабрати у падајућем менију)</w:t>
            </w:r>
          </w:p>
        </w:tc>
        <w:tc>
          <w:tcPr>
            <w:tcW w:w="1015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Деца</w:t>
            </w:r>
          </w:p>
        </w:tc>
        <w:tc>
          <w:tcPr>
            <w:tcW w:w="1015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Млади</w:t>
            </w:r>
          </w:p>
        </w:tc>
        <w:tc>
          <w:tcPr>
            <w:tcW w:w="1214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Одрасли</w:t>
            </w:r>
          </w:p>
        </w:tc>
        <w:tc>
          <w:tcPr>
            <w:tcW w:w="1326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Старији</w:t>
            </w:r>
          </w:p>
        </w:tc>
        <w:tc>
          <w:tcPr>
            <w:tcW w:w="882" w:type="dxa"/>
            <w:vMerge w:val="restart"/>
            <w:shd w:val="clear" w:color="auto" w:fill="B4C6E7" w:themeFill="accent1" w:themeFillTint="66"/>
            <w:hideMark/>
          </w:tcPr>
          <w:p w:rsidR="00182BF3" w:rsidRPr="00AB1064" w:rsidRDefault="00182BF3" w:rsidP="00AB1064">
            <w:r w:rsidRPr="00AB1064">
              <w:t>Укупно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vMerge/>
            <w:hideMark/>
          </w:tcPr>
          <w:p w:rsidR="00182BF3" w:rsidRPr="00AB1064" w:rsidRDefault="00182BF3"/>
        </w:tc>
        <w:tc>
          <w:tcPr>
            <w:tcW w:w="1516" w:type="dxa"/>
            <w:vMerge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М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Ж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М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Ж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М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Ж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М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Ж</w:t>
            </w:r>
          </w:p>
        </w:tc>
        <w:tc>
          <w:tcPr>
            <w:tcW w:w="882" w:type="dxa"/>
            <w:vMerge/>
            <w:hideMark/>
          </w:tcPr>
          <w:p w:rsidR="00182BF3" w:rsidRPr="00AB1064" w:rsidRDefault="00182BF3"/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182BF3">
            <w:r w:rsidRPr="00AB1064">
              <w:t>Породични сарадник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noWrap/>
            <w:hideMark/>
          </w:tcPr>
          <w:p w:rsidR="00182BF3" w:rsidRPr="00AB1064" w:rsidRDefault="00182BF3">
            <w:r w:rsidRPr="00AB1064">
              <w:t xml:space="preserve">Клуб 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2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930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1840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3334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4508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10614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noWrap/>
            <w:hideMark/>
          </w:tcPr>
          <w:p w:rsidR="00182BF3" w:rsidRPr="00AB1064" w:rsidRDefault="00182BF3">
            <w:r w:rsidRPr="00AB1064">
              <w:t>Саветовалиште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2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1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2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5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noWrap/>
            <w:hideMark/>
          </w:tcPr>
          <w:p w:rsidR="00182BF3" w:rsidRPr="00AB1064" w:rsidRDefault="00182BF3">
            <w:r w:rsidRPr="00AB1064">
              <w:t>Телефонско саветовалиште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182BF3">
            <w:r w:rsidRPr="00AB1064">
              <w:t>Матерински дом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182BF3">
            <w:r w:rsidRPr="00AB1064">
              <w:t>Третмански центар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182BF3">
            <w:r w:rsidRPr="00AB1064">
              <w:t>Дневни  центар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1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1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3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4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9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8D5693">
            <w:r>
              <w:t>Храна на точковима: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42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2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61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96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201</w:t>
            </w:r>
          </w:p>
        </w:tc>
      </w:tr>
      <w:tr w:rsidR="00182BF3" w:rsidRPr="00AB1064" w:rsidTr="008D5693">
        <w:trPr>
          <w:trHeight w:val="90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182BF3">
            <w:r w:rsidRPr="00AB1064">
              <w:t>Неш</w:t>
            </w:r>
            <w:r w:rsidR="008D5693">
              <w:t>то друго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2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7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16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25</w:t>
            </w:r>
          </w:p>
        </w:tc>
      </w:tr>
      <w:tr w:rsidR="00182BF3" w:rsidRPr="00AB1064" w:rsidTr="008D5693">
        <w:trPr>
          <w:trHeight w:val="90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8D5693">
            <w:r>
              <w:t>Нешто друго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2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129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307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438</w:t>
            </w:r>
          </w:p>
        </w:tc>
      </w:tr>
      <w:tr w:rsidR="00182BF3" w:rsidRPr="00AB1064" w:rsidTr="008D5693">
        <w:trPr>
          <w:trHeight w:val="900"/>
        </w:trPr>
        <w:tc>
          <w:tcPr>
            <w:tcW w:w="1652" w:type="dxa"/>
            <w:shd w:val="clear" w:color="auto" w:fill="D9E2F3" w:themeFill="accent1" w:themeFillTint="33"/>
            <w:hideMark/>
          </w:tcPr>
          <w:p w:rsidR="00182BF3" w:rsidRPr="00AB1064" w:rsidRDefault="00182BF3">
            <w:r w:rsidRPr="00AB1064">
              <w:t>Нешто друго</w:t>
            </w:r>
          </w:p>
        </w:tc>
        <w:tc>
          <w:tcPr>
            <w:tcW w:w="1516" w:type="dxa"/>
            <w:noWrap/>
            <w:hideMark/>
          </w:tcPr>
          <w:p w:rsidR="00182BF3" w:rsidRPr="00AB1064" w:rsidRDefault="00182BF3"/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4</w:t>
            </w:r>
          </w:p>
        </w:tc>
        <w:tc>
          <w:tcPr>
            <w:tcW w:w="663" w:type="dxa"/>
            <w:noWrap/>
            <w:hideMark/>
          </w:tcPr>
          <w:p w:rsidR="00182BF3" w:rsidRPr="00AB1064" w:rsidRDefault="00182BF3" w:rsidP="00AB1064">
            <w:r w:rsidRPr="00AB1064">
              <w:t>6</w:t>
            </w:r>
          </w:p>
        </w:tc>
        <w:tc>
          <w:tcPr>
            <w:tcW w:w="882" w:type="dxa"/>
            <w:noWrap/>
            <w:hideMark/>
          </w:tcPr>
          <w:p w:rsidR="00182BF3" w:rsidRPr="00AB1064" w:rsidRDefault="00182BF3" w:rsidP="00AB1064">
            <w:r w:rsidRPr="00AB1064">
              <w:t>10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B4C6E7" w:themeFill="accent1" w:themeFillTint="66"/>
            <w:noWrap/>
            <w:hideMark/>
          </w:tcPr>
          <w:p w:rsidR="00182BF3" w:rsidRPr="00AB1064" w:rsidRDefault="00182BF3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lastRenderedPageBreak/>
              <w:t>Укупно (м/ж)</w:t>
            </w:r>
          </w:p>
        </w:tc>
        <w:tc>
          <w:tcPr>
            <w:tcW w:w="1516" w:type="dxa"/>
            <w:shd w:val="clear" w:color="auto" w:fill="B4C6E7" w:themeFill="accent1" w:themeFillTint="66"/>
            <w:noWrap/>
            <w:hideMark/>
          </w:tcPr>
          <w:p w:rsidR="00182BF3" w:rsidRPr="00AB1064" w:rsidRDefault="00182BF3">
            <w:pPr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11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04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2</w:t>
            </w:r>
          </w:p>
        </w:tc>
        <w:tc>
          <w:tcPr>
            <w:tcW w:w="511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0</w:t>
            </w:r>
          </w:p>
        </w:tc>
        <w:tc>
          <w:tcPr>
            <w:tcW w:w="551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973</w:t>
            </w:r>
          </w:p>
        </w:tc>
        <w:tc>
          <w:tcPr>
            <w:tcW w:w="663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1849</w:t>
            </w:r>
          </w:p>
        </w:tc>
        <w:tc>
          <w:tcPr>
            <w:tcW w:w="663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3539</w:t>
            </w:r>
          </w:p>
        </w:tc>
        <w:tc>
          <w:tcPr>
            <w:tcW w:w="663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4939</w:t>
            </w:r>
          </w:p>
        </w:tc>
        <w:tc>
          <w:tcPr>
            <w:tcW w:w="882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r w:rsidRPr="00AB1064">
              <w:t>11302</w:t>
            </w:r>
          </w:p>
        </w:tc>
      </w:tr>
      <w:tr w:rsidR="00182BF3" w:rsidRPr="00AB1064" w:rsidTr="008D5693">
        <w:trPr>
          <w:trHeight w:val="330"/>
        </w:trPr>
        <w:tc>
          <w:tcPr>
            <w:tcW w:w="1652" w:type="dxa"/>
            <w:shd w:val="clear" w:color="auto" w:fill="B4C6E7" w:themeFill="accent1" w:themeFillTint="66"/>
            <w:noWrap/>
            <w:hideMark/>
          </w:tcPr>
          <w:p w:rsidR="00182BF3" w:rsidRPr="00AB1064" w:rsidRDefault="00182BF3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Укупно (по узрасним групама)</w:t>
            </w:r>
          </w:p>
        </w:tc>
        <w:tc>
          <w:tcPr>
            <w:tcW w:w="1516" w:type="dxa"/>
            <w:shd w:val="clear" w:color="auto" w:fill="B4C6E7" w:themeFill="accent1" w:themeFillTint="66"/>
            <w:noWrap/>
            <w:hideMark/>
          </w:tcPr>
          <w:p w:rsidR="00182BF3" w:rsidRPr="00AB1064" w:rsidRDefault="00182BF3">
            <w:pPr>
              <w:rPr>
                <w:b/>
                <w:bCs/>
              </w:rPr>
            </w:pPr>
          </w:p>
        </w:tc>
        <w:tc>
          <w:tcPr>
            <w:tcW w:w="1015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0</w:t>
            </w:r>
          </w:p>
        </w:tc>
        <w:tc>
          <w:tcPr>
            <w:tcW w:w="1015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2</w:t>
            </w:r>
          </w:p>
        </w:tc>
        <w:tc>
          <w:tcPr>
            <w:tcW w:w="1214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2822</w:t>
            </w:r>
          </w:p>
        </w:tc>
        <w:tc>
          <w:tcPr>
            <w:tcW w:w="1326" w:type="dxa"/>
            <w:gridSpan w:val="2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pPr>
              <w:rPr>
                <w:b/>
                <w:bCs/>
              </w:rPr>
            </w:pPr>
            <w:r w:rsidRPr="00AB1064">
              <w:rPr>
                <w:b/>
                <w:bCs/>
              </w:rPr>
              <w:t>8478</w:t>
            </w:r>
          </w:p>
        </w:tc>
        <w:tc>
          <w:tcPr>
            <w:tcW w:w="882" w:type="dxa"/>
            <w:shd w:val="clear" w:color="auto" w:fill="B4C6E7" w:themeFill="accent1" w:themeFillTint="66"/>
            <w:noWrap/>
            <w:hideMark/>
          </w:tcPr>
          <w:p w:rsidR="00182BF3" w:rsidRPr="00AB1064" w:rsidRDefault="00182BF3" w:rsidP="00AB1064">
            <w:pPr>
              <w:rPr>
                <w:b/>
                <w:bCs/>
              </w:rPr>
            </w:pPr>
          </w:p>
        </w:tc>
      </w:tr>
    </w:tbl>
    <w:p w:rsidR="00AB1064" w:rsidRPr="00AB1064" w:rsidRDefault="00AB1064"/>
    <w:sectPr w:rsidR="00AB1064" w:rsidRPr="00AB1064" w:rsidSect="00C82304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E1" w:rsidRDefault="00894DE1" w:rsidP="00C82304">
      <w:pPr>
        <w:spacing w:after="0" w:line="240" w:lineRule="auto"/>
      </w:pPr>
      <w:r>
        <w:separator/>
      </w:r>
    </w:p>
  </w:endnote>
  <w:endnote w:type="continuationSeparator" w:id="0">
    <w:p w:rsidR="00894DE1" w:rsidRDefault="00894DE1" w:rsidP="00C8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4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662" w:rsidRDefault="001646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4662" w:rsidRDefault="001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E1" w:rsidRDefault="00894DE1" w:rsidP="00C82304">
      <w:pPr>
        <w:spacing w:after="0" w:line="240" w:lineRule="auto"/>
      </w:pPr>
      <w:r>
        <w:separator/>
      </w:r>
    </w:p>
  </w:footnote>
  <w:footnote w:type="continuationSeparator" w:id="0">
    <w:p w:rsidR="00894DE1" w:rsidRDefault="00894DE1" w:rsidP="00C82304">
      <w:pPr>
        <w:spacing w:after="0" w:line="240" w:lineRule="auto"/>
      </w:pPr>
      <w:r>
        <w:continuationSeparator/>
      </w:r>
    </w:p>
  </w:footnote>
  <w:footnote w:id="1">
    <w:p w:rsidR="00164662" w:rsidRPr="00A73B38" w:rsidRDefault="00164662" w:rsidP="00C82304">
      <w:p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F33560">
        <w:rPr>
          <w:rFonts w:ascii="Verdana" w:hAnsi="Verdana"/>
          <w:sz w:val="20"/>
          <w:szCs w:val="20"/>
          <w:lang w:val="sr-Cyrl-CS"/>
        </w:rPr>
        <w:t>Закон о социјалној заштити, „</w:t>
      </w:r>
      <w:r w:rsidRPr="00F33560">
        <w:rPr>
          <w:rFonts w:ascii="Verdana" w:hAnsi="Verdana"/>
          <w:i/>
          <w:sz w:val="20"/>
          <w:szCs w:val="20"/>
          <w:lang w:val="sr-Cyrl-CS"/>
        </w:rPr>
        <w:t>Службени гласник РС“, број</w:t>
      </w:r>
      <w:r w:rsidRPr="00D51467">
        <w:rPr>
          <w:rFonts w:ascii="Verdana" w:hAnsi="Verdana"/>
          <w:i/>
          <w:sz w:val="20"/>
          <w:szCs w:val="20"/>
        </w:rPr>
        <w:t>24/2011</w:t>
      </w:r>
    </w:p>
    <w:p w:rsidR="00164662" w:rsidRPr="00F33560" w:rsidRDefault="00164662" w:rsidP="00C82304">
      <w:pPr>
        <w:jc w:val="both"/>
        <w:rPr>
          <w:rFonts w:ascii="Verdana" w:hAnsi="Verdana"/>
          <w:i/>
          <w:sz w:val="20"/>
          <w:szCs w:val="20"/>
          <w:lang w:val="sr-Cyrl-CS"/>
        </w:rPr>
      </w:pPr>
      <w:r w:rsidRPr="00F33560">
        <w:rPr>
          <w:rFonts w:ascii="Verdana" w:hAnsi="Verdana"/>
          <w:sz w:val="20"/>
          <w:szCs w:val="20"/>
          <w:lang w:val="sr-Cyrl-CS"/>
        </w:rPr>
        <w:t xml:space="preserve">Правилник о </w:t>
      </w:r>
      <w:r>
        <w:rPr>
          <w:rFonts w:ascii="Verdana" w:hAnsi="Verdana"/>
          <w:sz w:val="20"/>
          <w:szCs w:val="20"/>
          <w:lang w:val="sr-Cyrl-CS"/>
        </w:rPr>
        <w:t xml:space="preserve">ближим условима и </w:t>
      </w:r>
      <w:r w:rsidRPr="00F33560">
        <w:rPr>
          <w:rFonts w:ascii="Verdana" w:hAnsi="Verdana"/>
          <w:sz w:val="20"/>
          <w:szCs w:val="20"/>
          <w:lang w:val="sr-Cyrl-CS"/>
        </w:rPr>
        <w:t>стандардима за пружање услуга социјалне заштите, „</w:t>
      </w:r>
      <w:r w:rsidRPr="00F33560">
        <w:rPr>
          <w:rFonts w:ascii="Verdana" w:hAnsi="Verdana"/>
          <w:i/>
          <w:sz w:val="20"/>
          <w:szCs w:val="20"/>
          <w:lang w:val="sr-Cyrl-CS"/>
        </w:rPr>
        <w:t>Службени гласник РС“, број 42/2013</w:t>
      </w:r>
    </w:p>
    <w:p w:rsidR="00164662" w:rsidRPr="00F33560" w:rsidRDefault="00164662" w:rsidP="00C82304">
      <w:pPr>
        <w:jc w:val="both"/>
        <w:rPr>
          <w:rFonts w:ascii="Verdana" w:hAnsi="Verdana"/>
          <w:i/>
          <w:sz w:val="20"/>
          <w:szCs w:val="20"/>
          <w:lang w:val="sr-Cyrl-CS"/>
        </w:rPr>
      </w:pPr>
      <w:r w:rsidRPr="00F33560">
        <w:rPr>
          <w:rFonts w:ascii="Verdana" w:hAnsi="Verdana"/>
          <w:sz w:val="20"/>
          <w:szCs w:val="20"/>
          <w:lang w:val="sr-Cyrl-CS"/>
        </w:rPr>
        <w:t>Уредба о мрежи установа социјалне заштите,  „</w:t>
      </w:r>
      <w:r w:rsidRPr="00F33560">
        <w:rPr>
          <w:rFonts w:ascii="Verdana" w:hAnsi="Verdana"/>
          <w:bCs/>
          <w:i/>
          <w:sz w:val="20"/>
          <w:szCs w:val="20"/>
          <w:lang w:val="sr-Cyrl-CS"/>
        </w:rPr>
        <w:t>Службени гласник РС”, број 16/2012 и 12/2013</w:t>
      </w:r>
    </w:p>
    <w:p w:rsidR="00164662" w:rsidRPr="00FA2F76" w:rsidRDefault="00164662" w:rsidP="00C82304">
      <w:pPr>
        <w:pStyle w:val="FootnoteText"/>
        <w:rPr>
          <w:lang w:val="sr-Cyrl-RS"/>
        </w:rPr>
      </w:pPr>
    </w:p>
  </w:footnote>
  <w:footnote w:id="2">
    <w:p w:rsidR="00164662" w:rsidRPr="005F5B5B" w:rsidRDefault="00164662" w:rsidP="00C82304">
      <w:pPr>
        <w:pStyle w:val="FootnoteText"/>
        <w:jc w:val="both"/>
        <w:rPr>
          <w:rFonts w:ascii="Verdana" w:hAnsi="Verdana"/>
          <w:sz w:val="18"/>
          <w:szCs w:val="18"/>
          <w:lang w:val="sr-Cyrl-CS"/>
        </w:rPr>
      </w:pPr>
      <w:r w:rsidRPr="005F5B5B">
        <w:rPr>
          <w:rStyle w:val="FootnoteReference"/>
          <w:rFonts w:ascii="Verdana" w:hAnsi="Verdana"/>
          <w:sz w:val="18"/>
          <w:szCs w:val="18"/>
        </w:rPr>
        <w:footnoteRef/>
      </w:r>
      <w:r w:rsidRPr="005F5B5B">
        <w:rPr>
          <w:rFonts w:ascii="Verdana" w:hAnsi="Verdana"/>
          <w:sz w:val="18"/>
          <w:szCs w:val="18"/>
          <w:lang w:val="sr-Cyrl-CS"/>
        </w:rPr>
        <w:t xml:space="preserve">Законом о социјалној заштити предвиђено </w:t>
      </w:r>
      <w:r>
        <w:rPr>
          <w:rFonts w:ascii="Verdana" w:hAnsi="Verdana"/>
          <w:sz w:val="18"/>
          <w:szCs w:val="18"/>
          <w:lang w:val="sr-Cyrl-CS"/>
        </w:rPr>
        <w:t xml:space="preserve">је </w:t>
      </w:r>
      <w:r w:rsidRPr="005F5B5B">
        <w:rPr>
          <w:rFonts w:ascii="Verdana" w:hAnsi="Verdana"/>
          <w:sz w:val="18"/>
          <w:szCs w:val="18"/>
          <w:lang w:val="sr-Cyrl-CS"/>
        </w:rPr>
        <w:t>да дом за смештај одраслих и старијих не може да има капацитет већи од 100 корисника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1"/>
    <w:rsid w:val="00093218"/>
    <w:rsid w:val="00164662"/>
    <w:rsid w:val="00182BF3"/>
    <w:rsid w:val="001B6DC8"/>
    <w:rsid w:val="002406C1"/>
    <w:rsid w:val="00290A09"/>
    <w:rsid w:val="00315D3A"/>
    <w:rsid w:val="003257FB"/>
    <w:rsid w:val="00341F9D"/>
    <w:rsid w:val="003E6BDD"/>
    <w:rsid w:val="00446BC9"/>
    <w:rsid w:val="00454DB0"/>
    <w:rsid w:val="004E4ED9"/>
    <w:rsid w:val="005D678E"/>
    <w:rsid w:val="00760443"/>
    <w:rsid w:val="00894DE1"/>
    <w:rsid w:val="008D5693"/>
    <w:rsid w:val="0091037F"/>
    <w:rsid w:val="00910394"/>
    <w:rsid w:val="00921917"/>
    <w:rsid w:val="00970793"/>
    <w:rsid w:val="00AB1064"/>
    <w:rsid w:val="00AC19D2"/>
    <w:rsid w:val="00B22AC9"/>
    <w:rsid w:val="00B54BC8"/>
    <w:rsid w:val="00BD731D"/>
    <w:rsid w:val="00BF6CC4"/>
    <w:rsid w:val="00C62A31"/>
    <w:rsid w:val="00C82304"/>
    <w:rsid w:val="00DD39BB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E094"/>
  <w15:chartTrackingRefBased/>
  <w15:docId w15:val="{77781CE9-1F45-4430-9C87-E233CC2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01">
    <w:name w:val="font101"/>
    <w:basedOn w:val="DefaultParagraphFont"/>
    <w:rsid w:val="002406C1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71">
    <w:name w:val="font271"/>
    <w:basedOn w:val="DefaultParagraphFont"/>
    <w:rsid w:val="002406C1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2406C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2406C1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81">
    <w:name w:val="font281"/>
    <w:basedOn w:val="DefaultParagraphFont"/>
    <w:rsid w:val="002406C1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91">
    <w:name w:val="font291"/>
    <w:basedOn w:val="DefaultParagraphFont"/>
    <w:rsid w:val="002406C1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24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41">
    <w:name w:val="font241"/>
    <w:basedOn w:val="DefaultParagraphFont"/>
    <w:rsid w:val="00AB1064"/>
    <w:rPr>
      <w:rFonts w:ascii="Calibri" w:hAnsi="Calibri" w:cs="Calibri" w:hint="default"/>
      <w:b w:val="0"/>
      <w:bCs w:val="0"/>
      <w:i w:val="0"/>
      <w:iCs w:val="0"/>
      <w:color w:val="auto"/>
      <w:sz w:val="22"/>
      <w:szCs w:val="22"/>
      <w:u w:val="single"/>
    </w:rPr>
  </w:style>
  <w:style w:type="character" w:customStyle="1" w:styleId="font61">
    <w:name w:val="font61"/>
    <w:basedOn w:val="DefaultParagraphFont"/>
    <w:rsid w:val="00AB106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31">
    <w:name w:val="font231"/>
    <w:basedOn w:val="DefaultParagraphFont"/>
    <w:rsid w:val="00AB106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Default">
    <w:name w:val="Default"/>
    <w:rsid w:val="00C8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C823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character" w:customStyle="1" w:styleId="FootnoteTextChar">
    <w:name w:val="Footnote Text Char"/>
    <w:basedOn w:val="DefaultParagraphFont"/>
    <w:link w:val="FootnoteText"/>
    <w:rsid w:val="00C82304"/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semiHidden/>
    <w:unhideWhenUsed/>
    <w:rsid w:val="00C82304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304"/>
    <w:pPr>
      <w:pBdr>
        <w:top w:val="single" w:sz="4" w:space="10" w:color="4472C4" w:themeColor="accent1"/>
        <w:bottom w:val="single" w:sz="4" w:space="10" w:color="4472C4" w:themeColor="accent1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sr-Latn-CS" w:eastAsia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30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C6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31"/>
  </w:style>
  <w:style w:type="paragraph" w:styleId="Footer">
    <w:name w:val="footer"/>
    <w:basedOn w:val="Normal"/>
    <w:link w:val="FooterChar"/>
    <w:uiPriority w:val="99"/>
    <w:unhideWhenUsed/>
    <w:rsid w:val="00C6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EE59-86C0-4A9C-ACFE-D2C9BB1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</dc:creator>
  <cp:keywords/>
  <dc:description/>
  <cp:lastModifiedBy>Radomir</cp:lastModifiedBy>
  <cp:revision>7</cp:revision>
  <dcterms:created xsi:type="dcterms:W3CDTF">2017-06-28T10:17:00Z</dcterms:created>
  <dcterms:modified xsi:type="dcterms:W3CDTF">2017-09-22T06:11:00Z</dcterms:modified>
</cp:coreProperties>
</file>